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8DB6" w14:textId="77777777" w:rsidR="0078105B" w:rsidRPr="001D37F0" w:rsidRDefault="0078105B" w:rsidP="007810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105B" w:rsidRPr="001D37F0" w14:paraId="4BDAE85D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01670B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105B" w:rsidRPr="001D37F0" w14:paraId="79C1E535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281109AF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0AD4682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76AB18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D8E5E3C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7F6DBE6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E83290D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8CAA8DF" w14:textId="77777777" w:rsidR="0078105B" w:rsidRPr="001D37F0" w:rsidRDefault="00832734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</w:t>
            </w:r>
            <w:r w:rsidR="00B377BD">
              <w:rPr>
                <w:sz w:val="24"/>
                <w:szCs w:val="24"/>
                <w:lang w:val="en-US"/>
              </w:rPr>
              <w:t>: Asia Tenggara</w:t>
            </w:r>
          </w:p>
        </w:tc>
        <w:tc>
          <w:tcPr>
            <w:tcW w:w="1304" w:type="dxa"/>
            <w:vAlign w:val="center"/>
          </w:tcPr>
          <w:p w14:paraId="01BD41FE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4994B9E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D795F7C" w14:textId="77777777" w:rsidTr="00523084">
        <w:trPr>
          <w:trHeight w:val="740"/>
        </w:trPr>
        <w:tc>
          <w:tcPr>
            <w:tcW w:w="1304" w:type="dxa"/>
            <w:vAlign w:val="center"/>
          </w:tcPr>
          <w:p w14:paraId="745EB575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0643E77" w14:textId="77777777" w:rsidR="0078105B" w:rsidRPr="001D37F0" w:rsidRDefault="0078105B" w:rsidP="00523084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523084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23084">
              <w:rPr>
                <w:sz w:val="24"/>
                <w:szCs w:val="24"/>
                <w:lang w:val="en-US"/>
              </w:rPr>
              <w:t xml:space="preserve"> Bentuk Muka Bumi dan Saliran di Asia Tenggara</w:t>
            </w:r>
          </w:p>
        </w:tc>
        <w:tc>
          <w:tcPr>
            <w:tcW w:w="1304" w:type="dxa"/>
            <w:vAlign w:val="center"/>
          </w:tcPr>
          <w:p w14:paraId="50BD49E6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C8E15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45F09EA9" w14:textId="77777777" w:rsidTr="00076EB2">
        <w:trPr>
          <w:trHeight w:val="476"/>
        </w:trPr>
        <w:tc>
          <w:tcPr>
            <w:tcW w:w="1304" w:type="dxa"/>
            <w:vAlign w:val="center"/>
          </w:tcPr>
          <w:p w14:paraId="5450D736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C5D112D" w14:textId="77777777" w:rsidR="0078105B" w:rsidRPr="001D37F0" w:rsidRDefault="00523084" w:rsidP="00523084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A432C0">
              <w:rPr>
                <w:sz w:val="24"/>
                <w:szCs w:val="24"/>
                <w:lang w:val="en-US"/>
              </w:rPr>
              <w:t>.1</w:t>
            </w:r>
            <w:r w:rsidR="0078105B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Negara-negara di Asia Tenggara</w:t>
            </w:r>
          </w:p>
        </w:tc>
        <w:tc>
          <w:tcPr>
            <w:tcW w:w="1304" w:type="dxa"/>
            <w:vAlign w:val="center"/>
          </w:tcPr>
          <w:p w14:paraId="5968CE07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4B4C4DA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256E06E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038D77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105B" w:rsidRPr="001D37F0" w14:paraId="1FC11CF5" w14:textId="77777777" w:rsidTr="004512BB">
        <w:tc>
          <w:tcPr>
            <w:tcW w:w="9659" w:type="dxa"/>
            <w:gridSpan w:val="4"/>
          </w:tcPr>
          <w:p w14:paraId="29EC9967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4C5DC28" w14:textId="77777777" w:rsidR="0078105B" w:rsidRDefault="0078105B" w:rsidP="0052308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23084" w:rsidRPr="00523084">
              <w:rPr>
                <w:sz w:val="24"/>
                <w:szCs w:val="24"/>
                <w:lang w:val="en-US"/>
              </w:rPr>
              <w:t>Melengkapkan peta Asia Tenggara dengan nama</w:t>
            </w:r>
            <w:r w:rsidR="00523084">
              <w:rPr>
                <w:sz w:val="24"/>
                <w:szCs w:val="24"/>
                <w:lang w:val="en-US"/>
              </w:rPr>
              <w:t xml:space="preserve"> </w:t>
            </w:r>
            <w:r w:rsidR="00523084" w:rsidRPr="00523084">
              <w:rPr>
                <w:sz w:val="24"/>
                <w:szCs w:val="24"/>
                <w:lang w:val="en-US"/>
              </w:rPr>
              <w:t>negara</w:t>
            </w:r>
            <w:r w:rsidR="00523084">
              <w:rPr>
                <w:sz w:val="24"/>
                <w:szCs w:val="24"/>
                <w:lang w:val="en-US"/>
              </w:rPr>
              <w:t>.</w:t>
            </w:r>
          </w:p>
          <w:p w14:paraId="659BDF44" w14:textId="77777777" w:rsidR="00BF51FA" w:rsidRDefault="00BF51FA" w:rsidP="0052308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Menamakan negara-negara yang terletak di Tanah Besar Asia Tenggara dan Kepulauan Asia Tenggara.</w:t>
            </w:r>
          </w:p>
          <w:p w14:paraId="27D133E8" w14:textId="77777777" w:rsidR="00523084" w:rsidRPr="00A432C0" w:rsidRDefault="00523084" w:rsidP="0052308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36087F2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809608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105B" w:rsidRPr="001D37F0" w14:paraId="4923C72E" w14:textId="77777777" w:rsidTr="004512BB">
        <w:trPr>
          <w:trHeight w:val="735"/>
        </w:trPr>
        <w:tc>
          <w:tcPr>
            <w:tcW w:w="9659" w:type="dxa"/>
            <w:gridSpan w:val="4"/>
          </w:tcPr>
          <w:p w14:paraId="7F02071A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BD762CA" w14:textId="77777777" w:rsidR="00D75F09" w:rsidRDefault="00523084" w:rsidP="0052308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23084">
              <w:rPr>
                <w:rFonts w:cstheme="minorHAnsi"/>
                <w:color w:val="000000"/>
                <w:sz w:val="24"/>
                <w:szCs w:val="24"/>
              </w:rPr>
              <w:t>Guru memberi penerangan tentang negara-negara di Asia Tenggara yang terbahagi kepada Tanah Besar Asia Tenggara dan Kepulauan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23084">
              <w:rPr>
                <w:rFonts w:cstheme="minorHAnsi"/>
                <w:color w:val="000000"/>
                <w:sz w:val="24"/>
                <w:szCs w:val="24"/>
              </w:rPr>
              <w:t>Asia Tenggara.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23084">
              <w:rPr>
                <w:rFonts w:cstheme="minorHAnsi"/>
                <w:color w:val="000000"/>
                <w:sz w:val="24"/>
                <w:szCs w:val="24"/>
              </w:rPr>
              <w:t>Guru menunjukkan kedudukan setiap negara Asia Tenggara menggunakan peta Asia Tenggara.</w:t>
            </w:r>
          </w:p>
          <w:p w14:paraId="60F59A0D" w14:textId="77777777" w:rsidR="00523084" w:rsidRPr="00A432C0" w:rsidRDefault="00523084" w:rsidP="0052308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8105B" w:rsidRPr="001D37F0" w14:paraId="664DB5CF" w14:textId="77777777" w:rsidTr="00BF51FA">
        <w:trPr>
          <w:trHeight w:val="1690"/>
        </w:trPr>
        <w:tc>
          <w:tcPr>
            <w:tcW w:w="9659" w:type="dxa"/>
            <w:gridSpan w:val="4"/>
          </w:tcPr>
          <w:p w14:paraId="7C9CFD1C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A70D5D" w14:textId="77777777" w:rsidR="00BF51FA" w:rsidRDefault="0078105B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BF51FA" w:rsidRPr="00BF51FA">
              <w:rPr>
                <w:sz w:val="24"/>
                <w:szCs w:val="24"/>
                <w:lang w:val="en-US"/>
              </w:rPr>
              <w:t>Guru atau murid menceritakan pengalaman melawat salah sebuah negara Asia Tenggara.</w:t>
            </w:r>
          </w:p>
          <w:p w14:paraId="7CB87BBA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F51FA">
              <w:rPr>
                <w:sz w:val="24"/>
                <w:szCs w:val="24"/>
                <w:lang w:val="en-US"/>
              </w:rPr>
              <w:t>Murid melayari Internet untuk mencari maklumat atau ciri yang unik tentang negara-negara di Asia Tenggara.</w:t>
            </w:r>
          </w:p>
          <w:p w14:paraId="4C6F91B2" w14:textId="77777777" w:rsidR="00F64E7D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F51FA">
              <w:rPr>
                <w:sz w:val="24"/>
                <w:szCs w:val="24"/>
                <w:lang w:val="en-US"/>
              </w:rPr>
              <w:t>Murid berkongsi maklumat yang dikumpul dengan rakan-rakan lain di dalam kelas.</w:t>
            </w:r>
          </w:p>
          <w:p w14:paraId="6F352EB5" w14:textId="77777777" w:rsidR="00BF51FA" w:rsidRPr="00A432C0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32545D4" w14:textId="77777777" w:rsidTr="004512BB">
        <w:trPr>
          <w:trHeight w:val="735"/>
        </w:trPr>
        <w:tc>
          <w:tcPr>
            <w:tcW w:w="9659" w:type="dxa"/>
            <w:gridSpan w:val="4"/>
          </w:tcPr>
          <w:p w14:paraId="4E44C14E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EB8B7E2" w14:textId="025B36B5" w:rsidR="0078105B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7EE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C57EE7">
              <w:rPr>
                <w:sz w:val="24"/>
                <w:szCs w:val="24"/>
                <w:lang w:val="en-US"/>
              </w:rPr>
              <w:t>83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F733E2E" w14:textId="77777777" w:rsidR="0078105B" w:rsidRPr="00F64E7D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A9380BA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F484B3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105B" w:rsidRPr="001D37F0" w14:paraId="7047AF9F" w14:textId="77777777" w:rsidTr="004512BB">
        <w:tc>
          <w:tcPr>
            <w:tcW w:w="9659" w:type="dxa"/>
            <w:gridSpan w:val="4"/>
          </w:tcPr>
          <w:p w14:paraId="27BE0DCE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41244E16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8D468F3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7CB0CA3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3B0CBAA" w14:textId="77777777" w:rsidR="0078105B" w:rsidRPr="00F64E7D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70821BBC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A6EF97A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6592AA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B85954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296B3D" w14:textId="77777777" w:rsidR="00CB0CC2" w:rsidRDefault="00CB0CC2" w:rsidP="0078105B">
      <w:pPr>
        <w:spacing w:after="240"/>
        <w:rPr>
          <w:lang w:val="en-US"/>
        </w:rPr>
      </w:pPr>
    </w:p>
    <w:p w14:paraId="1503BC09" w14:textId="77777777" w:rsidR="00BF51FA" w:rsidRDefault="00BF51FA" w:rsidP="0078105B">
      <w:pPr>
        <w:spacing w:after="240"/>
        <w:rPr>
          <w:lang w:val="en-US"/>
        </w:rPr>
      </w:pPr>
    </w:p>
    <w:p w14:paraId="4B515393" w14:textId="77777777" w:rsidR="00BF51FA" w:rsidRPr="001D37F0" w:rsidRDefault="00BF51FA" w:rsidP="00BF51F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F51FA" w:rsidRPr="001D37F0" w14:paraId="3FBEB36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0011FC" w14:textId="77777777" w:rsidR="00BF51FA" w:rsidRPr="001D37F0" w:rsidRDefault="00BF51FA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F51FA" w:rsidRPr="001D37F0" w14:paraId="5D48AA40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1F49158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E788F2B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195949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831851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BF51FA" w:rsidRPr="001D37F0" w14:paraId="04495537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7B83663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10B4557" w14:textId="77777777" w:rsidR="00BF51FA" w:rsidRPr="001D37F0" w:rsidRDefault="00B377BD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 Tenggara</w:t>
            </w:r>
          </w:p>
        </w:tc>
        <w:tc>
          <w:tcPr>
            <w:tcW w:w="1304" w:type="dxa"/>
            <w:vAlign w:val="center"/>
          </w:tcPr>
          <w:p w14:paraId="286FD820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5C2FBF8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BF51FA" w:rsidRPr="001D37F0" w14:paraId="4A0A9DA6" w14:textId="77777777" w:rsidTr="004512BB">
        <w:trPr>
          <w:trHeight w:val="740"/>
        </w:trPr>
        <w:tc>
          <w:tcPr>
            <w:tcW w:w="1304" w:type="dxa"/>
            <w:vAlign w:val="center"/>
          </w:tcPr>
          <w:p w14:paraId="0C56E15F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C10AA70" w14:textId="77777777" w:rsidR="00BF51FA" w:rsidRPr="001D37F0" w:rsidRDefault="00BF51FA" w:rsidP="004512BB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Bentuk Muka Bumi dan Saliran di Asia Tenggara</w:t>
            </w:r>
          </w:p>
        </w:tc>
        <w:tc>
          <w:tcPr>
            <w:tcW w:w="1304" w:type="dxa"/>
            <w:vAlign w:val="center"/>
          </w:tcPr>
          <w:p w14:paraId="26677BFB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B0C183C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BF51FA" w:rsidRPr="001D37F0" w14:paraId="1E5D3127" w14:textId="77777777" w:rsidTr="004512BB">
        <w:trPr>
          <w:trHeight w:val="476"/>
        </w:trPr>
        <w:tc>
          <w:tcPr>
            <w:tcW w:w="1304" w:type="dxa"/>
            <w:vAlign w:val="center"/>
          </w:tcPr>
          <w:p w14:paraId="144EB9DB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B3CC427" w14:textId="77777777" w:rsidR="00BF51FA" w:rsidRPr="001D37F0" w:rsidRDefault="00BF51FA" w:rsidP="00BF51FA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10.2  Bentuk Muka Bumi di Asia Tenggara</w:t>
            </w:r>
          </w:p>
        </w:tc>
        <w:tc>
          <w:tcPr>
            <w:tcW w:w="1304" w:type="dxa"/>
            <w:vAlign w:val="center"/>
          </w:tcPr>
          <w:p w14:paraId="553DCB7B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EB41A2E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BF51FA" w:rsidRPr="001D37F0" w14:paraId="663E13B4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3361DB" w14:textId="77777777" w:rsidR="00BF51FA" w:rsidRPr="001D37F0" w:rsidRDefault="00BF51FA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F51FA" w:rsidRPr="001D37F0" w14:paraId="4B92A774" w14:textId="77777777" w:rsidTr="004512BB">
        <w:tc>
          <w:tcPr>
            <w:tcW w:w="9659" w:type="dxa"/>
            <w:gridSpan w:val="4"/>
          </w:tcPr>
          <w:p w14:paraId="7686D80C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E1B47A3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F51FA">
              <w:rPr>
                <w:sz w:val="24"/>
                <w:szCs w:val="24"/>
                <w:lang w:val="en-US"/>
              </w:rPr>
              <w:t>Menjelaskan dengan contoh bentuk muka bumi di Asia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F51FA">
              <w:rPr>
                <w:sz w:val="24"/>
                <w:szCs w:val="24"/>
                <w:lang w:val="en-US"/>
              </w:rPr>
              <w:t>Tenggara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797F4AE" w14:textId="77777777" w:rsidR="00BF51FA" w:rsidRPr="00BF51FA" w:rsidRDefault="00BF51FA" w:rsidP="00BF51FA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BF51FA" w:rsidRPr="001D37F0" w14:paraId="26EFB664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2EEABA" w14:textId="77777777" w:rsidR="00BF51FA" w:rsidRPr="001D37F0" w:rsidRDefault="00BF51FA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F51FA" w:rsidRPr="001D37F0" w14:paraId="1BFB30B3" w14:textId="77777777" w:rsidTr="004512BB">
        <w:trPr>
          <w:trHeight w:val="735"/>
        </w:trPr>
        <w:tc>
          <w:tcPr>
            <w:tcW w:w="9659" w:type="dxa"/>
            <w:gridSpan w:val="4"/>
          </w:tcPr>
          <w:p w14:paraId="5534E57B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5480A3" w14:textId="77777777" w:rsidR="00BF51FA" w:rsidRDefault="00BF51FA" w:rsidP="00BF51F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F51FA">
              <w:rPr>
                <w:rFonts w:cstheme="minorHAnsi"/>
                <w:color w:val="000000"/>
                <w:sz w:val="24"/>
                <w:szCs w:val="24"/>
              </w:rPr>
              <w:t>Guru menerangkan kepada murid tentang bentuk muka bumi di Asia Tenggara yang terdiri daripada kawasan tanah tinggi, tanah pamah dan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F51FA">
              <w:rPr>
                <w:rFonts w:cstheme="minorHAnsi"/>
                <w:color w:val="000000"/>
                <w:sz w:val="24"/>
                <w:szCs w:val="24"/>
              </w:rPr>
              <w:t>kawasan pinggir laut serta gunung berapi.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F51FA">
              <w:rPr>
                <w:rFonts w:cstheme="minorHAnsi"/>
                <w:color w:val="000000"/>
                <w:sz w:val="24"/>
                <w:szCs w:val="24"/>
              </w:rPr>
              <w:t>Guru menunjukkan peta Asia Tenggara dan menerangkan kedudukan bentuk muka bumi di Asia Tenggara.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F51FA">
              <w:rPr>
                <w:rFonts w:cstheme="minorHAnsi"/>
                <w:color w:val="000000"/>
                <w:sz w:val="24"/>
                <w:szCs w:val="24"/>
              </w:rPr>
              <w:t>Guru berbincang bersama murid tentang ciri-ciri bentuk muka bumi di Asia Tenggara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9D7EF10" w14:textId="77777777" w:rsidR="00BF51FA" w:rsidRPr="00BF51FA" w:rsidRDefault="00BF51FA" w:rsidP="00BF51F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F51FA" w:rsidRPr="001D37F0" w14:paraId="0F84C2BB" w14:textId="77777777" w:rsidTr="004512BB">
        <w:trPr>
          <w:trHeight w:val="1690"/>
        </w:trPr>
        <w:tc>
          <w:tcPr>
            <w:tcW w:w="9659" w:type="dxa"/>
            <w:gridSpan w:val="4"/>
          </w:tcPr>
          <w:p w14:paraId="0E880E7C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4A05B27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BF51F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6D5B22B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F51FA">
              <w:rPr>
                <w:sz w:val="24"/>
                <w:szCs w:val="24"/>
                <w:lang w:val="en-US"/>
              </w:rPr>
              <w:t>Setiap kumpulan menyediakan PowerPoint tentang salah satu bentuk muka bumi di Asia Tenggara dalam bentuk kertas sebak.</w:t>
            </w:r>
          </w:p>
          <w:p w14:paraId="2F211502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F51FA">
              <w:rPr>
                <w:sz w:val="24"/>
                <w:szCs w:val="24"/>
                <w:lang w:val="en-US"/>
              </w:rPr>
              <w:t>Gambar-gambar yang sesuai diletakkan pada slaid PowerPoint tersebut.</w:t>
            </w:r>
          </w:p>
          <w:p w14:paraId="232FAB18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BF51FA">
              <w:rPr>
                <w:sz w:val="24"/>
                <w:szCs w:val="24"/>
                <w:lang w:val="en-US"/>
              </w:rPr>
              <w:t>Murid mempersembahkan PowerPoint kumpulan masing-masing sewaktu PdPc.</w:t>
            </w:r>
          </w:p>
          <w:p w14:paraId="76C3887D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BF51FA">
              <w:rPr>
                <w:sz w:val="24"/>
                <w:szCs w:val="24"/>
                <w:lang w:val="en-US"/>
              </w:rPr>
              <w:t>Murid daripada kumpulan lain memberikan komen tentang hasil persembahan PowerPoint kumpulan yang lain di akhir pembentangan.</w:t>
            </w:r>
          </w:p>
          <w:p w14:paraId="46581C45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BF51FA">
              <w:rPr>
                <w:sz w:val="24"/>
                <w:szCs w:val="24"/>
                <w:lang w:val="en-US"/>
              </w:rPr>
              <w:t>Guru menilai hasil PowerPoint setiap kumpulan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D415C75" w14:textId="77777777" w:rsidR="00BF51FA" w:rsidRPr="00BF51FA" w:rsidRDefault="00BF51FA" w:rsidP="00BF51FA">
            <w:pPr>
              <w:ind w:left="313" w:hanging="313"/>
              <w:rPr>
                <w:sz w:val="18"/>
                <w:szCs w:val="18"/>
                <w:lang w:val="en-US"/>
              </w:rPr>
            </w:pPr>
          </w:p>
        </w:tc>
      </w:tr>
      <w:tr w:rsidR="00BF51FA" w:rsidRPr="001D37F0" w14:paraId="6E698629" w14:textId="77777777" w:rsidTr="004512BB">
        <w:trPr>
          <w:trHeight w:val="735"/>
        </w:trPr>
        <w:tc>
          <w:tcPr>
            <w:tcW w:w="9659" w:type="dxa"/>
            <w:gridSpan w:val="4"/>
          </w:tcPr>
          <w:p w14:paraId="732F4BAF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8776AE9" w14:textId="27403BFD" w:rsidR="00BF51FA" w:rsidRDefault="00BF51FA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7EE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C57EE7">
              <w:rPr>
                <w:sz w:val="24"/>
                <w:szCs w:val="24"/>
                <w:lang w:val="en-US"/>
              </w:rPr>
              <w:t>84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84D740B" w14:textId="77777777" w:rsidR="00BF51FA" w:rsidRPr="00BF51FA" w:rsidRDefault="00BF51FA" w:rsidP="004512BB">
            <w:pPr>
              <w:rPr>
                <w:sz w:val="20"/>
                <w:szCs w:val="20"/>
                <w:lang w:val="en-US"/>
              </w:rPr>
            </w:pPr>
          </w:p>
        </w:tc>
      </w:tr>
      <w:tr w:rsidR="00BF51FA" w:rsidRPr="001D37F0" w14:paraId="5A796158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4CCDA0" w14:textId="77777777" w:rsidR="00BF51FA" w:rsidRPr="001D37F0" w:rsidRDefault="00BF51FA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F51FA" w:rsidRPr="001D37F0" w14:paraId="51B88FBE" w14:textId="77777777" w:rsidTr="004512BB">
        <w:tc>
          <w:tcPr>
            <w:tcW w:w="9659" w:type="dxa"/>
            <w:gridSpan w:val="4"/>
          </w:tcPr>
          <w:p w14:paraId="7D984E39" w14:textId="77777777" w:rsidR="00BF51FA" w:rsidRPr="00BF51FA" w:rsidRDefault="00BF51FA" w:rsidP="004512BB">
            <w:pPr>
              <w:rPr>
                <w:sz w:val="20"/>
                <w:szCs w:val="20"/>
                <w:lang w:val="en-US"/>
              </w:rPr>
            </w:pPr>
          </w:p>
          <w:p w14:paraId="56FDD811" w14:textId="77777777" w:rsidR="00BF51FA" w:rsidRPr="001D37F0" w:rsidRDefault="00BF51FA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356EBA6" w14:textId="77777777" w:rsidR="00BF51FA" w:rsidRPr="001D37F0" w:rsidRDefault="00BF51FA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89B3997" w14:textId="77777777" w:rsidR="00BF51FA" w:rsidRPr="001D37F0" w:rsidRDefault="00BF51FA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5FD1A1E" w14:textId="77777777" w:rsidR="00BF51FA" w:rsidRPr="00BF51FA" w:rsidRDefault="00BF51FA" w:rsidP="004512BB">
            <w:pPr>
              <w:rPr>
                <w:sz w:val="20"/>
                <w:szCs w:val="20"/>
                <w:lang w:val="en-US"/>
              </w:rPr>
            </w:pPr>
          </w:p>
          <w:p w14:paraId="29DFB695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66C4920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3DFFAF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8692BE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06F3B39" w14:textId="77777777" w:rsidR="00BF51FA" w:rsidRDefault="00BF51FA" w:rsidP="00BF51FA">
      <w:pPr>
        <w:spacing w:after="240"/>
        <w:rPr>
          <w:lang w:val="en-US"/>
        </w:rPr>
      </w:pPr>
    </w:p>
    <w:p w14:paraId="363FD352" w14:textId="77777777" w:rsidR="00BF51FA" w:rsidRPr="001D37F0" w:rsidRDefault="00BF51FA" w:rsidP="00BF51F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F51FA" w:rsidRPr="001D37F0" w14:paraId="53C0C41F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9AD3EB" w14:textId="77777777" w:rsidR="00BF51FA" w:rsidRPr="001D37F0" w:rsidRDefault="00BF51FA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F51FA" w:rsidRPr="001D37F0" w14:paraId="5045B545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2530CCBA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C2AD1E3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C2D4E4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A6E3074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BF51FA" w:rsidRPr="001D37F0" w14:paraId="094AE8DA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1D47FDD2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E12E63" w14:textId="77777777" w:rsidR="00BF51FA" w:rsidRPr="001D37F0" w:rsidRDefault="00B377BD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 Tenggara</w:t>
            </w:r>
          </w:p>
        </w:tc>
        <w:tc>
          <w:tcPr>
            <w:tcW w:w="1304" w:type="dxa"/>
            <w:vAlign w:val="center"/>
          </w:tcPr>
          <w:p w14:paraId="72BD88A5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C30055E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BF51FA" w:rsidRPr="001D37F0" w14:paraId="41644CD3" w14:textId="77777777" w:rsidTr="004512BB">
        <w:trPr>
          <w:trHeight w:val="740"/>
        </w:trPr>
        <w:tc>
          <w:tcPr>
            <w:tcW w:w="1304" w:type="dxa"/>
            <w:vAlign w:val="center"/>
          </w:tcPr>
          <w:p w14:paraId="19D3B6DC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1ACA38" w14:textId="77777777" w:rsidR="00BF51FA" w:rsidRPr="001D37F0" w:rsidRDefault="00BF51FA" w:rsidP="004512BB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Bentuk Muka Bumi dan Saliran di Asia Tenggara</w:t>
            </w:r>
          </w:p>
        </w:tc>
        <w:tc>
          <w:tcPr>
            <w:tcW w:w="1304" w:type="dxa"/>
            <w:vAlign w:val="center"/>
          </w:tcPr>
          <w:p w14:paraId="20CCBE4E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AD88C1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BF51FA" w:rsidRPr="001D37F0" w14:paraId="2D455D6D" w14:textId="77777777" w:rsidTr="004512BB">
        <w:trPr>
          <w:trHeight w:val="476"/>
        </w:trPr>
        <w:tc>
          <w:tcPr>
            <w:tcW w:w="1304" w:type="dxa"/>
            <w:vAlign w:val="center"/>
          </w:tcPr>
          <w:p w14:paraId="3FE40608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9C83068" w14:textId="77777777" w:rsidR="00BF51FA" w:rsidRPr="001D37F0" w:rsidRDefault="00BF51FA" w:rsidP="00BF51FA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10.3  Sungai dan Tasik Utama  di Asia Tenggara</w:t>
            </w:r>
          </w:p>
        </w:tc>
        <w:tc>
          <w:tcPr>
            <w:tcW w:w="1304" w:type="dxa"/>
            <w:vAlign w:val="center"/>
          </w:tcPr>
          <w:p w14:paraId="7FF5D4E7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4F59AEE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BF51FA" w:rsidRPr="001D37F0" w14:paraId="6AD6F4A1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1DE494" w14:textId="77777777" w:rsidR="00BF51FA" w:rsidRPr="001D37F0" w:rsidRDefault="00BF51FA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F51FA" w:rsidRPr="001D37F0" w14:paraId="3AD1F27C" w14:textId="77777777" w:rsidTr="004512BB">
        <w:tc>
          <w:tcPr>
            <w:tcW w:w="9659" w:type="dxa"/>
            <w:gridSpan w:val="4"/>
          </w:tcPr>
          <w:p w14:paraId="5373AFC9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2B900F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F51FA">
              <w:rPr>
                <w:sz w:val="24"/>
                <w:szCs w:val="24"/>
                <w:lang w:val="en-US"/>
              </w:rPr>
              <w:t>Menjelaskan dengan contoh sungai dan tasik utama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F51FA">
              <w:rPr>
                <w:sz w:val="24"/>
                <w:szCs w:val="24"/>
                <w:lang w:val="en-US"/>
              </w:rPr>
              <w:t>Asia Tenggar</w:t>
            </w:r>
            <w:r>
              <w:rPr>
                <w:sz w:val="24"/>
                <w:szCs w:val="24"/>
                <w:lang w:val="en-US"/>
              </w:rPr>
              <w:t>a.</w:t>
            </w:r>
          </w:p>
          <w:p w14:paraId="5A42415A" w14:textId="77777777" w:rsidR="00BF51FA" w:rsidRPr="00827B62" w:rsidRDefault="00BF51FA" w:rsidP="004512BB">
            <w:pPr>
              <w:ind w:left="313" w:hanging="313"/>
              <w:rPr>
                <w:sz w:val="28"/>
                <w:szCs w:val="28"/>
                <w:lang w:val="en-US"/>
              </w:rPr>
            </w:pPr>
          </w:p>
        </w:tc>
      </w:tr>
      <w:tr w:rsidR="00BF51FA" w:rsidRPr="001D37F0" w14:paraId="5DD61DF8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506241" w14:textId="77777777" w:rsidR="00BF51FA" w:rsidRPr="001D37F0" w:rsidRDefault="00BF51FA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F51FA" w:rsidRPr="001D37F0" w14:paraId="77407E54" w14:textId="77777777" w:rsidTr="004512BB">
        <w:trPr>
          <w:trHeight w:val="735"/>
        </w:trPr>
        <w:tc>
          <w:tcPr>
            <w:tcW w:w="9659" w:type="dxa"/>
            <w:gridSpan w:val="4"/>
          </w:tcPr>
          <w:p w14:paraId="7A48A26F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F8C7961" w14:textId="77777777" w:rsidR="00BF51FA" w:rsidRDefault="00BF51FA" w:rsidP="00BF51F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F51FA">
              <w:rPr>
                <w:rFonts w:cstheme="minorHAnsi"/>
                <w:color w:val="000000"/>
                <w:sz w:val="24"/>
                <w:szCs w:val="24"/>
              </w:rPr>
              <w:t>Guru menerangkan kepada murid tentang sungai-sungai dan tasik utama di Asia Tenggara berdasarkan peta Asia Tenggara.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BF51FA">
              <w:rPr>
                <w:rFonts w:cstheme="minorHAnsi"/>
                <w:color w:val="000000"/>
                <w:sz w:val="24"/>
                <w:szCs w:val="24"/>
              </w:rPr>
              <w:t>Guru berbincang bersama murid tentang ciri-ciri sungai dan tasik utama di Asia Tenggara.</w:t>
            </w:r>
          </w:p>
          <w:p w14:paraId="5B195E38" w14:textId="77777777" w:rsidR="00BF51FA" w:rsidRPr="00827B62" w:rsidRDefault="00BF51FA" w:rsidP="00BF51F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BF51FA" w:rsidRPr="001D37F0" w14:paraId="70B12FA3" w14:textId="77777777" w:rsidTr="004512BB">
        <w:trPr>
          <w:trHeight w:val="1690"/>
        </w:trPr>
        <w:tc>
          <w:tcPr>
            <w:tcW w:w="9659" w:type="dxa"/>
            <w:gridSpan w:val="4"/>
          </w:tcPr>
          <w:p w14:paraId="003B639E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16944B2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BF51FA">
              <w:rPr>
                <w:sz w:val="24"/>
                <w:szCs w:val="24"/>
                <w:lang w:val="en-US"/>
              </w:rPr>
              <w:t>Guru menanyakan kepada murid tentang kepentingan sungai dan tasik utama di Asia Tenggara kepada penduduk setempat.</w:t>
            </w:r>
          </w:p>
          <w:p w14:paraId="3E7D1F28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F51F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121161C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F51FA">
              <w:rPr>
                <w:sz w:val="24"/>
                <w:szCs w:val="24"/>
                <w:lang w:val="en-US"/>
              </w:rPr>
              <w:t>Setiap kumpulan mencari maklumat tentang sungai dan tasik utama di Asia Tenggara.</w:t>
            </w:r>
          </w:p>
          <w:p w14:paraId="4D5A27C2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BF51FA">
              <w:rPr>
                <w:sz w:val="24"/>
                <w:szCs w:val="24"/>
                <w:lang w:val="en-US"/>
              </w:rPr>
              <w:t>Setiap kumpulan melantik seorang murid untuk duduk di kerusi panas dan menjadi “pakar”.</w:t>
            </w:r>
          </w:p>
          <w:p w14:paraId="16B4136C" w14:textId="77777777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BF51FA">
              <w:rPr>
                <w:sz w:val="24"/>
                <w:szCs w:val="24"/>
                <w:lang w:val="en-US"/>
              </w:rPr>
              <w:t>“Pakar” ini menjawab semua soalan yang dikemukakan oleh murid lain tentang sungai dan tasik utama di Asia Tenggara.</w:t>
            </w:r>
          </w:p>
          <w:p w14:paraId="1559D6D3" w14:textId="5C4A1702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BF51FA">
              <w:rPr>
                <w:sz w:val="24"/>
                <w:szCs w:val="24"/>
                <w:lang w:val="en-US"/>
              </w:rPr>
              <w:t xml:space="preserve">Murid membandingkan bentuk muka bumi, sungai dan tasik antara dua buah negara di Asia Tenggara dengan menjawab soalan </w:t>
            </w:r>
            <w:r>
              <w:rPr>
                <w:sz w:val="24"/>
                <w:szCs w:val="24"/>
                <w:lang w:val="en-US"/>
              </w:rPr>
              <w:t>6</w:t>
            </w:r>
            <w:r w:rsidRPr="00BF51FA">
              <w:rPr>
                <w:sz w:val="24"/>
                <w:szCs w:val="24"/>
                <w:lang w:val="en-US"/>
              </w:rPr>
              <w:t xml:space="preserve">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F51FA">
              <w:rPr>
                <w:sz w:val="24"/>
                <w:szCs w:val="24"/>
                <w:lang w:val="en-US"/>
              </w:rPr>
              <w:t xml:space="preserve">buku </w:t>
            </w:r>
            <w:r w:rsidR="00C57EE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F51FA">
              <w:rPr>
                <w:sz w:val="24"/>
                <w:szCs w:val="24"/>
                <w:lang w:val="en-US"/>
              </w:rPr>
              <w:t xml:space="preserve">PBD Geografi halaman </w:t>
            </w:r>
            <w:r w:rsidR="00C57EE7">
              <w:rPr>
                <w:sz w:val="24"/>
                <w:szCs w:val="24"/>
                <w:lang w:val="en-US"/>
              </w:rPr>
              <w:t>86</w:t>
            </w:r>
            <w:r w:rsidRPr="00BF51FA">
              <w:rPr>
                <w:sz w:val="24"/>
                <w:szCs w:val="24"/>
                <w:lang w:val="en-US"/>
              </w:rPr>
              <w:t>.</w:t>
            </w:r>
          </w:p>
          <w:p w14:paraId="32932628" w14:textId="5A6AE86F" w:rsidR="00BF51FA" w:rsidRDefault="00BF51FA" w:rsidP="00BF51F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BF51FA">
              <w:rPr>
                <w:sz w:val="24"/>
                <w:szCs w:val="24"/>
                <w:lang w:val="en-US"/>
              </w:rPr>
              <w:t>Murid ju</w:t>
            </w:r>
            <w:r w:rsidR="00013302">
              <w:rPr>
                <w:sz w:val="24"/>
                <w:szCs w:val="24"/>
                <w:lang w:val="en-US"/>
              </w:rPr>
              <w:t>ga menjalankan aktiviti</w:t>
            </w:r>
            <w:r w:rsidRPr="00BF51FA">
              <w:rPr>
                <w:sz w:val="24"/>
                <w:szCs w:val="24"/>
                <w:lang w:val="en-US"/>
              </w:rPr>
              <w:t xml:space="preserve"> dalam buku </w:t>
            </w:r>
            <w:r w:rsidR="00C57EE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13302">
              <w:rPr>
                <w:sz w:val="24"/>
                <w:szCs w:val="24"/>
                <w:lang w:val="en-US"/>
              </w:rPr>
              <w:t xml:space="preserve">PBD Geografi halaman </w:t>
            </w:r>
            <w:r w:rsidR="00C57EE7">
              <w:rPr>
                <w:sz w:val="24"/>
                <w:szCs w:val="24"/>
                <w:lang w:val="en-US"/>
              </w:rPr>
              <w:t>86</w:t>
            </w:r>
            <w:r w:rsidRPr="00BF51FA">
              <w:rPr>
                <w:sz w:val="24"/>
                <w:szCs w:val="24"/>
                <w:lang w:val="en-US"/>
              </w:rPr>
              <w:t>.</w:t>
            </w:r>
          </w:p>
          <w:p w14:paraId="522BADA3" w14:textId="77777777" w:rsidR="00BF51FA" w:rsidRPr="00827B62" w:rsidRDefault="00BF51FA" w:rsidP="00BF51FA">
            <w:pPr>
              <w:ind w:left="313" w:hanging="313"/>
              <w:rPr>
                <w:sz w:val="28"/>
                <w:szCs w:val="28"/>
                <w:lang w:val="en-US"/>
              </w:rPr>
            </w:pPr>
          </w:p>
        </w:tc>
      </w:tr>
      <w:tr w:rsidR="00BF51FA" w:rsidRPr="001D37F0" w14:paraId="7CD0ECA8" w14:textId="77777777" w:rsidTr="004512BB">
        <w:trPr>
          <w:trHeight w:val="735"/>
        </w:trPr>
        <w:tc>
          <w:tcPr>
            <w:tcW w:w="9659" w:type="dxa"/>
            <w:gridSpan w:val="4"/>
          </w:tcPr>
          <w:p w14:paraId="587D6FDB" w14:textId="77777777" w:rsidR="00BF51FA" w:rsidRPr="001D37F0" w:rsidRDefault="00BF51FA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F391746" w14:textId="50090D84" w:rsidR="00BF51FA" w:rsidRDefault="00BF51FA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7EE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</w:t>
            </w:r>
            <w:r w:rsidR="00C57EE7">
              <w:rPr>
                <w:sz w:val="24"/>
                <w:szCs w:val="24"/>
                <w:lang w:val="en-US"/>
              </w:rPr>
              <w:t xml:space="preserve"> 85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C3EB5CB" w14:textId="77777777" w:rsidR="00BF51FA" w:rsidRPr="00827B62" w:rsidRDefault="00BF51FA" w:rsidP="004512BB">
            <w:pPr>
              <w:rPr>
                <w:sz w:val="28"/>
                <w:szCs w:val="28"/>
                <w:lang w:val="en-US"/>
              </w:rPr>
            </w:pPr>
          </w:p>
        </w:tc>
      </w:tr>
      <w:tr w:rsidR="00BF51FA" w:rsidRPr="001D37F0" w14:paraId="748E587A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13E6E8" w14:textId="77777777" w:rsidR="00BF51FA" w:rsidRPr="001D37F0" w:rsidRDefault="00BF51FA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F51FA" w:rsidRPr="001D37F0" w14:paraId="607FA6A9" w14:textId="77777777" w:rsidTr="004512BB">
        <w:tc>
          <w:tcPr>
            <w:tcW w:w="9659" w:type="dxa"/>
            <w:gridSpan w:val="4"/>
          </w:tcPr>
          <w:p w14:paraId="13E52673" w14:textId="77777777" w:rsidR="00BF51FA" w:rsidRPr="00827B62" w:rsidRDefault="00BF51FA" w:rsidP="004512BB">
            <w:pPr>
              <w:rPr>
                <w:sz w:val="28"/>
                <w:szCs w:val="28"/>
                <w:lang w:val="en-US"/>
              </w:rPr>
            </w:pPr>
          </w:p>
          <w:p w14:paraId="5900D36E" w14:textId="77777777" w:rsidR="00BF51FA" w:rsidRPr="001D37F0" w:rsidRDefault="00BF51FA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FBC1202" w14:textId="77777777" w:rsidR="00BF51FA" w:rsidRPr="001D37F0" w:rsidRDefault="00BF51FA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D0B918C" w14:textId="77777777" w:rsidR="00BF51FA" w:rsidRPr="001D37F0" w:rsidRDefault="00BF51FA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FDB71E3" w14:textId="77777777" w:rsidR="00BF51FA" w:rsidRPr="00827B62" w:rsidRDefault="00BF51FA" w:rsidP="004512BB">
            <w:pPr>
              <w:rPr>
                <w:sz w:val="28"/>
                <w:szCs w:val="28"/>
                <w:lang w:val="en-US"/>
              </w:rPr>
            </w:pPr>
          </w:p>
          <w:p w14:paraId="20ACFCFD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7724290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6570612E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4D1DDF" w14:textId="77777777" w:rsidR="00BF51FA" w:rsidRPr="001D37F0" w:rsidRDefault="00BF51FA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C299982" w14:textId="77777777" w:rsidR="00A432C0" w:rsidRDefault="00A432C0" w:rsidP="0078105B">
      <w:pPr>
        <w:spacing w:after="240"/>
        <w:rPr>
          <w:lang w:val="en-US"/>
        </w:rPr>
      </w:pPr>
    </w:p>
    <w:sectPr w:rsidR="00A432C0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13302"/>
    <w:rsid w:val="00076EB2"/>
    <w:rsid w:val="00087DB7"/>
    <w:rsid w:val="000C109B"/>
    <w:rsid w:val="001D37F0"/>
    <w:rsid w:val="002D5C86"/>
    <w:rsid w:val="00303C85"/>
    <w:rsid w:val="0032395F"/>
    <w:rsid w:val="00360C86"/>
    <w:rsid w:val="003960A1"/>
    <w:rsid w:val="004237B6"/>
    <w:rsid w:val="0042531B"/>
    <w:rsid w:val="00442697"/>
    <w:rsid w:val="004466C1"/>
    <w:rsid w:val="0051390F"/>
    <w:rsid w:val="00515009"/>
    <w:rsid w:val="00523084"/>
    <w:rsid w:val="005A0597"/>
    <w:rsid w:val="00610E49"/>
    <w:rsid w:val="0078105B"/>
    <w:rsid w:val="007A3294"/>
    <w:rsid w:val="007A7D4F"/>
    <w:rsid w:val="00827B62"/>
    <w:rsid w:val="00832734"/>
    <w:rsid w:val="00917B06"/>
    <w:rsid w:val="00957D55"/>
    <w:rsid w:val="00961C66"/>
    <w:rsid w:val="009828E1"/>
    <w:rsid w:val="0098668A"/>
    <w:rsid w:val="009A6682"/>
    <w:rsid w:val="009C1667"/>
    <w:rsid w:val="009F4CCA"/>
    <w:rsid w:val="00A432C0"/>
    <w:rsid w:val="00A70316"/>
    <w:rsid w:val="00AB5E4B"/>
    <w:rsid w:val="00B377BD"/>
    <w:rsid w:val="00BF51FA"/>
    <w:rsid w:val="00BF679A"/>
    <w:rsid w:val="00C57EE7"/>
    <w:rsid w:val="00CB0CC2"/>
    <w:rsid w:val="00CF63AF"/>
    <w:rsid w:val="00D543D5"/>
    <w:rsid w:val="00D75F09"/>
    <w:rsid w:val="00DE2DA5"/>
    <w:rsid w:val="00E2711B"/>
    <w:rsid w:val="00E56DBB"/>
    <w:rsid w:val="00EB6233"/>
    <w:rsid w:val="00ED2E55"/>
    <w:rsid w:val="00EF28F1"/>
    <w:rsid w:val="00F25FAF"/>
    <w:rsid w:val="00F64E7D"/>
    <w:rsid w:val="00F9698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06C2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7</cp:revision>
  <cp:lastPrinted>2023-08-07T00:49:00Z</cp:lastPrinted>
  <dcterms:created xsi:type="dcterms:W3CDTF">2023-10-06T08:58:00Z</dcterms:created>
  <dcterms:modified xsi:type="dcterms:W3CDTF">2025-08-15T02:09:00Z</dcterms:modified>
</cp:coreProperties>
</file>