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60AC" w14:textId="3BF716BE" w:rsidR="00AC08A0" w:rsidRPr="001D37F0" w:rsidRDefault="007903F3" w:rsidP="00AC08A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AC08A0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2093"/>
        <w:gridCol w:w="1985"/>
        <w:gridCol w:w="880"/>
        <w:gridCol w:w="254"/>
        <w:gridCol w:w="1050"/>
        <w:gridCol w:w="2093"/>
      </w:tblGrid>
      <w:tr w:rsidR="00AC08A0" w:rsidRPr="001D37F0" w14:paraId="4F7D031E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D7A7F93" w14:textId="77777777" w:rsidR="00AC08A0" w:rsidRPr="001D37F0" w:rsidRDefault="00AC08A0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C08A0" w:rsidRPr="001D37F0" w14:paraId="255F5EAE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09ED7224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3"/>
            <w:vAlign w:val="center"/>
          </w:tcPr>
          <w:p w14:paraId="75407331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4900DC5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56D18DA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27D36B55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56BFF9DF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3"/>
            <w:vAlign w:val="center"/>
          </w:tcPr>
          <w:p w14:paraId="1DE1D6DA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gridSpan w:val="2"/>
            <w:vAlign w:val="center"/>
          </w:tcPr>
          <w:p w14:paraId="7BFC1FD1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25D7EBA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7350642C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74C95379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3"/>
            <w:vAlign w:val="center"/>
          </w:tcPr>
          <w:p w14:paraId="6A94409E" w14:textId="7282BB35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Human Health</w:t>
            </w:r>
          </w:p>
        </w:tc>
        <w:tc>
          <w:tcPr>
            <w:tcW w:w="1304" w:type="dxa"/>
            <w:gridSpan w:val="2"/>
            <w:vAlign w:val="center"/>
          </w:tcPr>
          <w:p w14:paraId="547FCA62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583FB66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5FD8C17A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6E1FF04E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3"/>
            <w:vAlign w:val="center"/>
          </w:tcPr>
          <w:p w14:paraId="5A52D825" w14:textId="051A39B1" w:rsidR="00AC08A0" w:rsidRPr="001D37F0" w:rsidRDefault="005F3BE4" w:rsidP="005F3B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Infectious</w:t>
            </w:r>
            <w:r w:rsidR="00AC08A0">
              <w:rPr>
                <w:sz w:val="24"/>
                <w:szCs w:val="24"/>
                <w:lang w:val="en-US"/>
              </w:rPr>
              <w:t xml:space="preserve"> Diseases and Non-</w:t>
            </w:r>
            <w:r>
              <w:rPr>
                <w:sz w:val="24"/>
                <w:szCs w:val="24"/>
                <w:lang w:val="en-US"/>
              </w:rPr>
              <w:t>infectious</w:t>
            </w:r>
            <w:r w:rsidR="00AC08A0">
              <w:rPr>
                <w:sz w:val="24"/>
                <w:szCs w:val="24"/>
                <w:lang w:val="en-US"/>
              </w:rPr>
              <w:t xml:space="preserve"> Diseases</w:t>
            </w:r>
          </w:p>
        </w:tc>
        <w:tc>
          <w:tcPr>
            <w:tcW w:w="1304" w:type="dxa"/>
            <w:gridSpan w:val="2"/>
            <w:vAlign w:val="center"/>
          </w:tcPr>
          <w:p w14:paraId="373AEE5D" w14:textId="77777777" w:rsidR="00AC08A0" w:rsidRPr="001D37F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AD74757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AC08A0" w:rsidRPr="001D37F0" w14:paraId="5AAD9E7B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19833C51" w14:textId="77777777" w:rsidR="00AC08A0" w:rsidRPr="001D37F0" w:rsidRDefault="00AC08A0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C08A0" w:rsidRPr="001D37F0" w14:paraId="18A46627" w14:textId="77777777" w:rsidTr="00E21A96">
        <w:tc>
          <w:tcPr>
            <w:tcW w:w="9659" w:type="dxa"/>
            <w:gridSpan w:val="7"/>
          </w:tcPr>
          <w:p w14:paraId="51A5B138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C8C97B2" w14:textId="09D999F9" w:rsidR="00AC08A0" w:rsidRPr="00A8637F" w:rsidRDefault="00AC08A0" w:rsidP="00AF2CA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Differentiate and communicate about two types of diseases, namely infectious diseases and non-infectious diseases.</w:t>
            </w:r>
          </w:p>
        </w:tc>
      </w:tr>
      <w:tr w:rsidR="00AC08A0" w:rsidRPr="001D37F0" w14:paraId="042DFD62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75EF9B84" w14:textId="77777777" w:rsidR="00AC08A0" w:rsidRPr="001D37F0" w:rsidRDefault="00AC08A0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C08A0" w:rsidRPr="001D37F0" w14:paraId="62DD93AB" w14:textId="77777777" w:rsidTr="00E21A96">
        <w:trPr>
          <w:trHeight w:val="735"/>
        </w:trPr>
        <w:tc>
          <w:tcPr>
            <w:tcW w:w="9659" w:type="dxa"/>
            <w:gridSpan w:val="7"/>
          </w:tcPr>
          <w:p w14:paraId="735E57C3" w14:textId="77777777" w:rsidR="00AC08A0" w:rsidRPr="001D37F0" w:rsidRDefault="00AC08A0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09A87E0" w14:textId="53D4B17A" w:rsidR="00AC08A0" w:rsidRDefault="00AC08A0" w:rsidP="00AF2CA1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infectious diseases and non-infectious diseases in the textbook page 76 to the students.</w:t>
            </w:r>
          </w:p>
          <w:p w14:paraId="0835666E" w14:textId="0DBE97BB" w:rsidR="00E42F4B" w:rsidRDefault="00E42F4B" w:rsidP="00AF2CA1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Infectious Disease Tu</w:t>
            </w:r>
            <w:r w:rsidR="00C456C3">
              <w:rPr>
                <w:sz w:val="24"/>
                <w:szCs w:val="24"/>
                <w:lang w:val="en-US"/>
              </w:rPr>
              <w:t>torial Video (</w:t>
            </w:r>
            <w:r w:rsidR="00E21A96">
              <w:rPr>
                <w:sz w:val="24"/>
                <w:szCs w:val="24"/>
                <w:lang w:val="en-US"/>
              </w:rPr>
              <w:t>Excel</w:t>
            </w:r>
            <w:r w:rsidR="00C456C3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E21A96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0559D8C4" w14:textId="30395882" w:rsidR="00E42F4B" w:rsidRPr="00B91269" w:rsidRDefault="00575DBF" w:rsidP="00AF2CA1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E42F4B">
              <w:rPr>
                <w:sz w:val="24"/>
                <w:szCs w:val="24"/>
                <w:lang w:val="en-US"/>
              </w:rPr>
              <w:t xml:space="preserve"> pay attention to the explanations and videos shown by the teacher.</w:t>
            </w:r>
          </w:p>
        </w:tc>
      </w:tr>
      <w:tr w:rsidR="00AC08A0" w:rsidRPr="001D37F0" w14:paraId="5A087954" w14:textId="77777777" w:rsidTr="00E21A96">
        <w:trPr>
          <w:trHeight w:val="462"/>
        </w:trPr>
        <w:tc>
          <w:tcPr>
            <w:tcW w:w="9659" w:type="dxa"/>
            <w:gridSpan w:val="7"/>
            <w:tcBorders>
              <w:bottom w:val="nil"/>
            </w:tcBorders>
          </w:tcPr>
          <w:p w14:paraId="6976F75D" w14:textId="11653C37" w:rsidR="00AC08A0" w:rsidRPr="001D37F0" w:rsidRDefault="00575DBF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AC08A0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3FC8860" w14:textId="7E09CE9E" w:rsidR="00AC08A0" w:rsidRPr="00FA1959" w:rsidRDefault="00AC08A0" w:rsidP="00AF2CA1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groups:</w:t>
            </w:r>
          </w:p>
        </w:tc>
      </w:tr>
      <w:tr w:rsidR="00AC08A0" w:rsidRPr="001D37F0" w14:paraId="50D25F25" w14:textId="77777777" w:rsidTr="00E21A96">
        <w:trPr>
          <w:trHeight w:val="70"/>
        </w:trPr>
        <w:tc>
          <w:tcPr>
            <w:tcW w:w="3397" w:type="dxa"/>
            <w:gridSpan w:val="2"/>
            <w:tcBorders>
              <w:top w:val="nil"/>
              <w:bottom w:val="nil"/>
              <w:right w:val="nil"/>
            </w:tcBorders>
          </w:tcPr>
          <w:p w14:paraId="60942131" w14:textId="77777777" w:rsidR="00AC08A0" w:rsidRPr="00AC08A0" w:rsidRDefault="00AC08A0" w:rsidP="00AC08A0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A: Panau</w:t>
            </w:r>
          </w:p>
          <w:p w14:paraId="14DF9FB1" w14:textId="77777777" w:rsidR="00AC08A0" w:rsidRPr="00AC08A0" w:rsidRDefault="00AC08A0" w:rsidP="00AC08A0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B: Hypertension</w:t>
            </w:r>
          </w:p>
          <w:p w14:paraId="76807CDC" w14:textId="1E93AE42" w:rsidR="00AC08A0" w:rsidRPr="00FA1959" w:rsidRDefault="00AC08A0" w:rsidP="00AC08A0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C: Influenza A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305C6" w14:textId="45F3A2A0" w:rsidR="00AC08A0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D: Cholera</w:t>
            </w:r>
          </w:p>
          <w:p w14:paraId="60AEEE82" w14:textId="77777777" w:rsidR="00AC08A0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E: Heart disease</w:t>
            </w:r>
          </w:p>
          <w:p w14:paraId="38414E87" w14:textId="77E1B38A" w:rsidR="00AC08A0" w:rsidRPr="00FA1959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F: Zika Fever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</w:tcBorders>
          </w:tcPr>
          <w:p w14:paraId="3C6E6377" w14:textId="597B7459" w:rsidR="00AC08A0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G: Measles</w:t>
            </w:r>
          </w:p>
          <w:p w14:paraId="71EA9E93" w14:textId="45FF67F7" w:rsidR="00AC08A0" w:rsidRPr="00FA1959" w:rsidRDefault="00AC08A0" w:rsidP="00AC08A0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Group H: Cancer</w:t>
            </w:r>
          </w:p>
        </w:tc>
      </w:tr>
      <w:tr w:rsidR="00AC08A0" w:rsidRPr="001D37F0" w14:paraId="566F696E" w14:textId="77777777" w:rsidTr="00E21A96">
        <w:trPr>
          <w:trHeight w:val="930"/>
        </w:trPr>
        <w:tc>
          <w:tcPr>
            <w:tcW w:w="9659" w:type="dxa"/>
            <w:gridSpan w:val="7"/>
            <w:tcBorders>
              <w:top w:val="nil"/>
            </w:tcBorders>
          </w:tcPr>
          <w:p w14:paraId="3198DE17" w14:textId="77777777" w:rsidR="00AC08A0" w:rsidRPr="004750B2" w:rsidRDefault="00AC08A0" w:rsidP="00AC08A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are divided into expert groups according to their respective numbers.</w:t>
            </w:r>
          </w:p>
          <w:p w14:paraId="508CF56A" w14:textId="0AEE4AE4" w:rsidR="00AC08A0" w:rsidRPr="004750B2" w:rsidRDefault="004567EC" w:rsidP="00AC08A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</w:t>
            </w:r>
            <w:r w:rsidR="00AC08A0">
              <w:rPr>
                <w:bCs/>
                <w:sz w:val="24"/>
                <w:szCs w:val="24"/>
                <w:lang w:val="en-US"/>
              </w:rPr>
              <w:t xml:space="preserve"> are provided with academic material</w:t>
            </w:r>
            <w:r>
              <w:rPr>
                <w:bCs/>
                <w:sz w:val="24"/>
                <w:szCs w:val="24"/>
                <w:lang w:val="en-US"/>
              </w:rPr>
              <w:t>s</w:t>
            </w:r>
            <w:r w:rsidR="00AC08A0">
              <w:rPr>
                <w:bCs/>
                <w:sz w:val="24"/>
                <w:szCs w:val="24"/>
                <w:lang w:val="en-US"/>
              </w:rPr>
              <w:t xml:space="preserve"> in the form of </w:t>
            </w:r>
            <w:r>
              <w:rPr>
                <w:bCs/>
                <w:sz w:val="24"/>
                <w:szCs w:val="24"/>
                <w:lang w:val="en-US"/>
              </w:rPr>
              <w:t>text by the teacher and each student</w:t>
            </w:r>
            <w:r w:rsidR="00AC08A0">
              <w:rPr>
                <w:bCs/>
                <w:sz w:val="24"/>
                <w:szCs w:val="24"/>
                <w:lang w:val="en-US"/>
              </w:rPr>
              <w:t xml:space="preserve"> needs to learn and understand the relevant information together with other members in their respective expert groups.</w:t>
            </w:r>
          </w:p>
          <w:p w14:paraId="4AAFD446" w14:textId="77777777" w:rsidR="00AC08A0" w:rsidRPr="00FA1959" w:rsidRDefault="00AC08A0" w:rsidP="00AC08A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students who are in the expert group will return to the original group to guide the other members about anything that has been learned.</w:t>
            </w:r>
          </w:p>
        </w:tc>
      </w:tr>
      <w:tr w:rsidR="00AC08A0" w:rsidRPr="001D37F0" w14:paraId="6ADE2245" w14:textId="77777777" w:rsidTr="00E21A96">
        <w:trPr>
          <w:trHeight w:val="627"/>
        </w:trPr>
        <w:tc>
          <w:tcPr>
            <w:tcW w:w="9659" w:type="dxa"/>
            <w:gridSpan w:val="7"/>
          </w:tcPr>
          <w:p w14:paraId="0B2C7F4D" w14:textId="77777777" w:rsidR="00AC08A0" w:rsidRDefault="00AC08A0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51C5463" w14:textId="38E52194" w:rsidR="00AC08A0" w:rsidRPr="001D37F0" w:rsidRDefault="003B6880" w:rsidP="00C456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AC08A0" w:rsidRPr="00F55D34">
              <w:rPr>
                <w:sz w:val="24"/>
                <w:szCs w:val="24"/>
                <w:lang w:val="en-US"/>
              </w:rPr>
              <w:t xml:space="preserve">answer questions 1 and 2 in the </w:t>
            </w:r>
            <w:r w:rsidR="00D75B23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456C3">
              <w:rPr>
                <w:sz w:val="24"/>
                <w:szCs w:val="24"/>
                <w:lang w:val="en-US"/>
              </w:rPr>
              <w:t>Sains Tingkatan</w:t>
            </w:r>
            <w:r w:rsidR="00E21A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="00AC08A0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E21A96">
              <w:rPr>
                <w:sz w:val="24"/>
                <w:szCs w:val="24"/>
                <w:lang w:val="en-US"/>
              </w:rPr>
              <w:t>43</w:t>
            </w:r>
            <w:r w:rsidR="00AC08A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C08A0" w:rsidRPr="001D37F0" w14:paraId="2ADF8534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66D595C5" w14:textId="77777777" w:rsidR="00AC08A0" w:rsidRPr="001D37F0" w:rsidRDefault="00AC08A0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C08A0" w:rsidRPr="001D37F0" w14:paraId="7F143E16" w14:textId="77777777" w:rsidTr="00E21A96">
        <w:trPr>
          <w:trHeight w:val="2198"/>
        </w:trPr>
        <w:tc>
          <w:tcPr>
            <w:tcW w:w="9659" w:type="dxa"/>
            <w:gridSpan w:val="7"/>
          </w:tcPr>
          <w:p w14:paraId="5C05DF2D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84F9F88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A80A9C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6ABD338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</w:p>
          <w:p w14:paraId="78D2EF4C" w14:textId="77777777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12F4FC6" w14:textId="41194E70" w:rsidR="00AC08A0" w:rsidRPr="001D37F0" w:rsidRDefault="00AC08A0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E42F4B" w:rsidRPr="001D37F0" w14:paraId="5CA8D5A9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452FFA79" w14:textId="77777777" w:rsidR="00E42F4B" w:rsidRPr="001D37F0" w:rsidRDefault="00E42F4B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42F4B" w:rsidRPr="001D37F0" w14:paraId="7B609BE8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5419AF33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3"/>
            <w:vAlign w:val="center"/>
          </w:tcPr>
          <w:p w14:paraId="78632C90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FB185E1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869BC11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30C8E983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444A1B47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3"/>
            <w:vAlign w:val="center"/>
          </w:tcPr>
          <w:p w14:paraId="6A054057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gridSpan w:val="2"/>
            <w:vAlign w:val="center"/>
          </w:tcPr>
          <w:p w14:paraId="668249BB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537C00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3AD76F77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26B31471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3"/>
            <w:vAlign w:val="center"/>
          </w:tcPr>
          <w:p w14:paraId="3F240253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Human Health</w:t>
            </w:r>
          </w:p>
        </w:tc>
        <w:tc>
          <w:tcPr>
            <w:tcW w:w="1304" w:type="dxa"/>
            <w:gridSpan w:val="2"/>
            <w:vAlign w:val="center"/>
          </w:tcPr>
          <w:p w14:paraId="637A0ABC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BFAAD4E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28F71837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75DBF1CF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3"/>
            <w:vAlign w:val="center"/>
          </w:tcPr>
          <w:p w14:paraId="11D87A47" w14:textId="4D36EDE2" w:rsidR="00E42F4B" w:rsidRPr="001D37F0" w:rsidRDefault="00817D0A" w:rsidP="00817D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Infectious Diseases and Non-infectious</w:t>
            </w:r>
            <w:r w:rsidR="00E42F4B">
              <w:rPr>
                <w:sz w:val="24"/>
                <w:szCs w:val="24"/>
                <w:lang w:val="en-US"/>
              </w:rPr>
              <w:t xml:space="preserve"> Diseases</w:t>
            </w:r>
          </w:p>
        </w:tc>
        <w:tc>
          <w:tcPr>
            <w:tcW w:w="1304" w:type="dxa"/>
            <w:gridSpan w:val="2"/>
            <w:vAlign w:val="center"/>
          </w:tcPr>
          <w:p w14:paraId="38D7B4CF" w14:textId="77777777" w:rsidR="00E42F4B" w:rsidRPr="001D37F0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64039D2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E42F4B" w:rsidRPr="001D37F0" w14:paraId="0D61D1DC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A68B12D" w14:textId="77777777" w:rsidR="00E42F4B" w:rsidRPr="001D37F0" w:rsidRDefault="00E42F4B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42F4B" w:rsidRPr="001D37F0" w14:paraId="67CB614C" w14:textId="77777777" w:rsidTr="00E21A96">
        <w:tc>
          <w:tcPr>
            <w:tcW w:w="9659" w:type="dxa"/>
            <w:gridSpan w:val="7"/>
          </w:tcPr>
          <w:p w14:paraId="7CBC9579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00ADEEE5" w14:textId="77777777" w:rsidR="00E42F4B" w:rsidRDefault="00E42F4B" w:rsidP="00695337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four ways infectious diseases are spread.</w:t>
            </w:r>
          </w:p>
          <w:p w14:paraId="69BF37C5" w14:textId="716D797B" w:rsidR="00DC247E" w:rsidRPr="00695337" w:rsidRDefault="00DC247E" w:rsidP="00695337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Simplify the causes and transmission of five types of infectious diseases.</w:t>
            </w:r>
          </w:p>
        </w:tc>
      </w:tr>
      <w:tr w:rsidR="00E42F4B" w:rsidRPr="001D37F0" w14:paraId="13235E79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00608D8F" w14:textId="77777777" w:rsidR="00E42F4B" w:rsidRPr="001D37F0" w:rsidRDefault="00E42F4B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42F4B" w:rsidRPr="001D37F0" w14:paraId="68218237" w14:textId="77777777" w:rsidTr="00E21A96">
        <w:trPr>
          <w:trHeight w:val="735"/>
        </w:trPr>
        <w:tc>
          <w:tcPr>
            <w:tcW w:w="9659" w:type="dxa"/>
            <w:gridSpan w:val="7"/>
          </w:tcPr>
          <w:p w14:paraId="4EEC1249" w14:textId="77777777" w:rsidR="00E42F4B" w:rsidRPr="001D37F0" w:rsidRDefault="00E42F4B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18669EB" w14:textId="77777777" w:rsidR="00E42F4B" w:rsidRDefault="00E42F4B" w:rsidP="00E42F4B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infectious diseases and non-infectious diseases in the textbook page 76 to the students.</w:t>
            </w:r>
          </w:p>
          <w:p w14:paraId="2C9A41E7" w14:textId="40D5E287" w:rsidR="00E42F4B" w:rsidRDefault="00E42F4B" w:rsidP="00E42F4B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Infectious Disease Tutoria</w:t>
            </w:r>
            <w:r w:rsidR="00FE1909">
              <w:rPr>
                <w:sz w:val="24"/>
                <w:szCs w:val="24"/>
                <w:lang w:val="en-US"/>
              </w:rPr>
              <w:t>l Video (</w:t>
            </w:r>
            <w:r w:rsidR="00E21A96">
              <w:rPr>
                <w:sz w:val="24"/>
                <w:szCs w:val="24"/>
                <w:lang w:val="en-US"/>
              </w:rPr>
              <w:t>Excel</w:t>
            </w:r>
            <w:r w:rsidR="00FE1909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E21A96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34DEF31D" w14:textId="74F22994" w:rsidR="00E42F4B" w:rsidRPr="00B91269" w:rsidRDefault="006A65C4" w:rsidP="00E42F4B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E42F4B">
              <w:rPr>
                <w:sz w:val="24"/>
                <w:szCs w:val="24"/>
                <w:lang w:val="en-US"/>
              </w:rPr>
              <w:t>s pay attention to the explanations and videos shown by the teacher.</w:t>
            </w:r>
          </w:p>
        </w:tc>
      </w:tr>
      <w:tr w:rsidR="00E42F4B" w:rsidRPr="001D37F0" w14:paraId="14F49268" w14:textId="77777777" w:rsidTr="00E21A96">
        <w:trPr>
          <w:trHeight w:val="462"/>
        </w:trPr>
        <w:tc>
          <w:tcPr>
            <w:tcW w:w="9659" w:type="dxa"/>
            <w:gridSpan w:val="7"/>
            <w:tcBorders>
              <w:bottom w:val="nil"/>
            </w:tcBorders>
          </w:tcPr>
          <w:p w14:paraId="688D5A49" w14:textId="1DD8A293" w:rsidR="00E42F4B" w:rsidRPr="001D37F0" w:rsidRDefault="00FE1909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E42F4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EF016DD" w14:textId="7ADA2153" w:rsidR="00E42F4B" w:rsidRPr="00695337" w:rsidRDefault="00E42F4B" w:rsidP="00E42F4B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groups of four. Students in groups are label</w:t>
            </w:r>
            <w:r w:rsidR="008D71F1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ed with numbers.</w:t>
            </w:r>
          </w:p>
          <w:p w14:paraId="06D7EBEB" w14:textId="77777777" w:rsidR="00695337" w:rsidRDefault="00695337" w:rsidP="00E42F4B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will be grouped according to their respective numbers.</w:t>
            </w:r>
          </w:p>
          <w:p w14:paraId="11CD885A" w14:textId="3808CAE3" w:rsidR="00695337" w:rsidRPr="00FA1959" w:rsidRDefault="00695337" w:rsidP="00E42F4B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Each group is given a task by the teacher to discuss:</w:t>
            </w:r>
          </w:p>
        </w:tc>
      </w:tr>
      <w:tr w:rsidR="00695337" w:rsidRPr="001D37F0" w14:paraId="51AE418E" w14:textId="77777777" w:rsidTr="00E21A96">
        <w:trPr>
          <w:trHeight w:val="615"/>
        </w:trPr>
        <w:tc>
          <w:tcPr>
            <w:tcW w:w="5382" w:type="dxa"/>
            <w:gridSpan w:val="3"/>
            <w:tcBorders>
              <w:top w:val="nil"/>
              <w:bottom w:val="nil"/>
              <w:right w:val="nil"/>
            </w:tcBorders>
          </w:tcPr>
          <w:p w14:paraId="636C3AE9" w14:textId="4FB92094" w:rsidR="00695337" w:rsidRPr="00695337" w:rsidRDefault="00695337" w:rsidP="00695337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water borne disease</w:t>
            </w:r>
          </w:p>
          <w:p w14:paraId="542674D8" w14:textId="6001C362" w:rsidR="00695337" w:rsidRPr="00695337" w:rsidRDefault="00695337" w:rsidP="00695337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airborne disease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</w:tcBorders>
          </w:tcPr>
          <w:p w14:paraId="73957A76" w14:textId="3EA94A12" w:rsidR="00695337" w:rsidRDefault="00695337" w:rsidP="00695337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contact-borne diseases</w:t>
            </w:r>
          </w:p>
          <w:p w14:paraId="639E79A9" w14:textId="36683A00" w:rsidR="00695337" w:rsidRPr="00695337" w:rsidRDefault="00695337" w:rsidP="00695337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vector-borne diseases</w:t>
            </w:r>
          </w:p>
        </w:tc>
      </w:tr>
      <w:tr w:rsidR="00E42F4B" w:rsidRPr="001D37F0" w14:paraId="37640DEC" w14:textId="77777777" w:rsidTr="00E21A96">
        <w:trPr>
          <w:trHeight w:val="930"/>
        </w:trPr>
        <w:tc>
          <w:tcPr>
            <w:tcW w:w="9659" w:type="dxa"/>
            <w:gridSpan w:val="7"/>
            <w:tcBorders>
              <w:top w:val="nil"/>
            </w:tcBorders>
          </w:tcPr>
          <w:p w14:paraId="753D2877" w14:textId="77777777" w:rsidR="00E42F4B" w:rsidRPr="00695337" w:rsidRDefault="00695337" w:rsidP="00AF2CA1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In groups, students need to learn, understand and discuss information related to the assignment.</w:t>
            </w:r>
          </w:p>
          <w:p w14:paraId="6361BB87" w14:textId="3A5749C6" w:rsidR="00695337" w:rsidRPr="00DC247E" w:rsidRDefault="00695337" w:rsidP="00DC247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After the discussion period, students return to the main group to share the information obtained.</w:t>
            </w:r>
          </w:p>
        </w:tc>
      </w:tr>
      <w:tr w:rsidR="00E42F4B" w:rsidRPr="001D37F0" w14:paraId="1361DA30" w14:textId="77777777" w:rsidTr="00E21A96">
        <w:trPr>
          <w:trHeight w:val="627"/>
        </w:trPr>
        <w:tc>
          <w:tcPr>
            <w:tcW w:w="9659" w:type="dxa"/>
            <w:gridSpan w:val="7"/>
          </w:tcPr>
          <w:p w14:paraId="1476F572" w14:textId="77777777" w:rsidR="00E42F4B" w:rsidRDefault="00E42F4B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2B2E0AB" w14:textId="6C6E634F" w:rsidR="00E42F4B" w:rsidRPr="001D37F0" w:rsidRDefault="00FE1909" w:rsidP="00FE19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E42F4B" w:rsidRPr="00F55D34">
              <w:rPr>
                <w:sz w:val="24"/>
                <w:szCs w:val="24"/>
                <w:lang w:val="en-US"/>
              </w:rPr>
              <w:t xml:space="preserve">s answer questions 3, 4 and 5 in the </w:t>
            </w:r>
            <w:r w:rsidR="00E21A9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E42F4B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E21A96">
              <w:rPr>
                <w:sz w:val="24"/>
                <w:szCs w:val="24"/>
                <w:lang w:val="en-US"/>
              </w:rPr>
              <w:t>44 and 45</w:t>
            </w:r>
            <w:r w:rsidR="00E42F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42F4B" w:rsidRPr="001D37F0" w14:paraId="02F08AB3" w14:textId="77777777" w:rsidTr="00E21A96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BFC23A7" w14:textId="77777777" w:rsidR="00E42F4B" w:rsidRPr="001D37F0" w:rsidRDefault="00E42F4B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42F4B" w:rsidRPr="001D37F0" w14:paraId="38D77D80" w14:textId="77777777" w:rsidTr="00E21A96">
        <w:trPr>
          <w:trHeight w:val="2198"/>
        </w:trPr>
        <w:tc>
          <w:tcPr>
            <w:tcW w:w="9659" w:type="dxa"/>
            <w:gridSpan w:val="7"/>
          </w:tcPr>
          <w:p w14:paraId="61059E03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F8BC0A5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F6A4579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AF7EA07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</w:p>
          <w:p w14:paraId="23D9FBCA" w14:textId="77777777" w:rsidR="00E42F4B" w:rsidRPr="001D37F0" w:rsidRDefault="00E42F4B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258F4B8" w14:textId="77777777" w:rsidR="00E21A96" w:rsidRDefault="00E42F4B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21A9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7C9D47C6" w14:textId="7EFB80BE" w:rsidR="00E21A96" w:rsidRPr="001D37F0" w:rsidRDefault="00E21A96" w:rsidP="00AF2CA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DD96AAB" w14:textId="77777777" w:rsidR="00E21A96" w:rsidRDefault="00E21A96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95337" w:rsidRPr="001D37F0" w14:paraId="0D17C50D" w14:textId="77777777" w:rsidTr="00E21A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0B5063" w14:textId="77777777" w:rsidR="00695337" w:rsidRPr="001D37F0" w:rsidRDefault="00695337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F7D2A" w:rsidRPr="001D37F0" w14:paraId="6533D9E8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63EF4A74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E082FF6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B24D8D1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F9EABDB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18F55712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113B81F6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2F56454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0B16B992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1D9BB5C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45994731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171A0C2F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D522BDB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Human Health</w:t>
            </w:r>
          </w:p>
        </w:tc>
        <w:tc>
          <w:tcPr>
            <w:tcW w:w="1304" w:type="dxa"/>
            <w:vAlign w:val="center"/>
          </w:tcPr>
          <w:p w14:paraId="34696705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A20B53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2EECCA66" w14:textId="77777777" w:rsidTr="00E21A96">
        <w:trPr>
          <w:trHeight w:val="397"/>
        </w:trPr>
        <w:tc>
          <w:tcPr>
            <w:tcW w:w="1304" w:type="dxa"/>
            <w:vAlign w:val="center"/>
          </w:tcPr>
          <w:p w14:paraId="244D0D0D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AFA74EE" w14:textId="07B79E18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Body Defense</w:t>
            </w:r>
          </w:p>
        </w:tc>
        <w:tc>
          <w:tcPr>
            <w:tcW w:w="1304" w:type="dxa"/>
            <w:vAlign w:val="center"/>
          </w:tcPr>
          <w:p w14:paraId="356493B2" w14:textId="77777777" w:rsidR="00695337" w:rsidRPr="001D37F0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E82E735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695337" w:rsidRPr="001D37F0" w14:paraId="009715D5" w14:textId="77777777" w:rsidTr="00E21A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1D857E" w14:textId="77777777" w:rsidR="00695337" w:rsidRPr="001D37F0" w:rsidRDefault="00695337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95337" w:rsidRPr="001D37F0" w14:paraId="320CB712" w14:textId="77777777" w:rsidTr="00E21A96">
        <w:tc>
          <w:tcPr>
            <w:tcW w:w="9659" w:type="dxa"/>
            <w:gridSpan w:val="4"/>
          </w:tcPr>
          <w:p w14:paraId="3F2D44CD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6B53DB2" w14:textId="7F1FA569" w:rsidR="00695337" w:rsidRPr="00695337" w:rsidRDefault="002E05FB" w:rsidP="00695337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the body's three lines of defense.</w:t>
            </w:r>
          </w:p>
        </w:tc>
      </w:tr>
      <w:tr w:rsidR="00695337" w:rsidRPr="001D37F0" w14:paraId="77635D1D" w14:textId="77777777" w:rsidTr="00E21A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80C7A" w14:textId="77777777" w:rsidR="00695337" w:rsidRPr="001D37F0" w:rsidRDefault="00695337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95337" w:rsidRPr="001D37F0" w14:paraId="691EEB6C" w14:textId="77777777" w:rsidTr="00E21A96">
        <w:trPr>
          <w:trHeight w:val="735"/>
        </w:trPr>
        <w:tc>
          <w:tcPr>
            <w:tcW w:w="9659" w:type="dxa"/>
            <w:gridSpan w:val="4"/>
          </w:tcPr>
          <w:p w14:paraId="39F8159A" w14:textId="77777777" w:rsidR="00695337" w:rsidRPr="001D37F0" w:rsidRDefault="00695337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EC14888" w14:textId="62A57D7D" w:rsidR="00695337" w:rsidRDefault="00695337" w:rsidP="00FF7D2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Body Defense System Tutoria</w:t>
            </w:r>
            <w:r w:rsidR="00FE1909">
              <w:rPr>
                <w:sz w:val="24"/>
                <w:szCs w:val="24"/>
                <w:lang w:val="en-US"/>
              </w:rPr>
              <w:t>l Video (</w:t>
            </w:r>
            <w:r w:rsidR="00E21A96">
              <w:rPr>
                <w:sz w:val="24"/>
                <w:szCs w:val="24"/>
                <w:lang w:val="en-US"/>
              </w:rPr>
              <w:t>Excel</w:t>
            </w:r>
            <w:r w:rsidR="00FE1909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E21A96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55243555" w14:textId="56A7B985" w:rsidR="00FF7D2A" w:rsidRPr="00B91269" w:rsidRDefault="00FE1909" w:rsidP="00FF7D2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FF7D2A">
              <w:rPr>
                <w:sz w:val="24"/>
                <w:szCs w:val="24"/>
                <w:lang w:val="en-US"/>
              </w:rPr>
              <w:t>s pay attention to the video shown by the teacher.</w:t>
            </w:r>
          </w:p>
        </w:tc>
      </w:tr>
      <w:tr w:rsidR="00FF7D2A" w:rsidRPr="001D37F0" w14:paraId="0D76669E" w14:textId="77777777" w:rsidTr="00E21A96">
        <w:trPr>
          <w:trHeight w:val="2147"/>
        </w:trPr>
        <w:tc>
          <w:tcPr>
            <w:tcW w:w="9659" w:type="dxa"/>
            <w:gridSpan w:val="4"/>
          </w:tcPr>
          <w:p w14:paraId="623A7D80" w14:textId="73E67D0B" w:rsidR="00FF7D2A" w:rsidRPr="001D37F0" w:rsidRDefault="00397BE3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Activity:</w:t>
            </w:r>
          </w:p>
          <w:p w14:paraId="2DA71680" w14:textId="77777777" w:rsidR="00FF7D2A" w:rsidRPr="00FF7D2A" w:rsidRDefault="00FF7D2A" w:rsidP="00FF7D2A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In groups, students are asked by the teacher to make a multimedia presentation about:</w:t>
            </w:r>
          </w:p>
          <w:p w14:paraId="167093AC" w14:textId="063E3488" w:rsidR="00FF7D2A" w:rsidRDefault="00FF7D2A" w:rsidP="00FF7D2A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body's defense system against disease</w:t>
            </w:r>
          </w:p>
          <w:p w14:paraId="7E884638" w14:textId="1F989D36" w:rsidR="00FF7D2A" w:rsidRPr="00FF7D2A" w:rsidRDefault="00FF7D2A" w:rsidP="00FF7D2A">
            <w:pPr>
              <w:pStyle w:val="ListParagraph"/>
              <w:numPr>
                <w:ilvl w:val="0"/>
                <w:numId w:val="13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ways to promote healing from infection</w:t>
            </w:r>
          </w:p>
          <w:p w14:paraId="1A369A1F" w14:textId="77777777" w:rsidR="00FF7D2A" w:rsidRDefault="00FF7D2A" w:rsidP="00FF7D2A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search for information, discuss and present information in the form of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Microsoft PowerPoint 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D8AB60A" w14:textId="79829816" w:rsidR="00FF7D2A" w:rsidRPr="00FF7D2A" w:rsidRDefault="00FF7D2A" w:rsidP="00FF7D2A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present the results of the discussion in class.</w:t>
            </w:r>
          </w:p>
        </w:tc>
      </w:tr>
      <w:tr w:rsidR="00695337" w:rsidRPr="001D37F0" w14:paraId="3DDCB73F" w14:textId="77777777" w:rsidTr="00E21A96">
        <w:trPr>
          <w:trHeight w:val="627"/>
        </w:trPr>
        <w:tc>
          <w:tcPr>
            <w:tcW w:w="9659" w:type="dxa"/>
            <w:gridSpan w:val="4"/>
          </w:tcPr>
          <w:p w14:paraId="353C2EC2" w14:textId="77777777" w:rsidR="00695337" w:rsidRDefault="00695337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0DA9D98" w14:textId="1EEF00D9" w:rsidR="00695337" w:rsidRPr="001D37F0" w:rsidRDefault="00BF5334" w:rsidP="00BF53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95337" w:rsidRPr="00F55D34">
              <w:rPr>
                <w:sz w:val="24"/>
                <w:szCs w:val="24"/>
                <w:lang w:val="en-US"/>
              </w:rPr>
              <w:t xml:space="preserve"> answer question</w:t>
            </w:r>
            <w:r w:rsidR="00E21A96">
              <w:rPr>
                <w:sz w:val="24"/>
                <w:szCs w:val="24"/>
                <w:lang w:val="en-US"/>
              </w:rPr>
              <w:t>s</w:t>
            </w:r>
            <w:r w:rsidR="00695337" w:rsidRPr="00F55D34">
              <w:rPr>
                <w:sz w:val="24"/>
                <w:szCs w:val="24"/>
                <w:lang w:val="en-US"/>
              </w:rPr>
              <w:t xml:space="preserve"> 1</w:t>
            </w:r>
            <w:r w:rsidR="00E21A96">
              <w:rPr>
                <w:sz w:val="24"/>
                <w:szCs w:val="24"/>
                <w:lang w:val="en-US"/>
              </w:rPr>
              <w:t xml:space="preserve"> and 2</w:t>
            </w:r>
            <w:r w:rsidR="00695337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E21A9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</w:t>
            </w:r>
            <w:r w:rsidR="00695337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E21A96">
              <w:rPr>
                <w:sz w:val="24"/>
                <w:szCs w:val="24"/>
                <w:lang w:val="en-US"/>
              </w:rPr>
              <w:t>46</w:t>
            </w:r>
            <w:r w:rsidR="00695337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95337" w:rsidRPr="001D37F0" w14:paraId="4E3CF268" w14:textId="77777777" w:rsidTr="00E21A9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6EBC5C" w14:textId="77777777" w:rsidR="00695337" w:rsidRPr="001D37F0" w:rsidRDefault="00695337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95337" w:rsidRPr="001D37F0" w14:paraId="3FD7D9AC" w14:textId="77777777" w:rsidTr="00E21A96">
        <w:trPr>
          <w:trHeight w:val="3166"/>
        </w:trPr>
        <w:tc>
          <w:tcPr>
            <w:tcW w:w="9659" w:type="dxa"/>
            <w:gridSpan w:val="4"/>
          </w:tcPr>
          <w:p w14:paraId="132C6995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9DB3EE4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B08686C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C9AEEE4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</w:p>
          <w:p w14:paraId="0ECBA41B" w14:textId="77777777" w:rsidR="00695337" w:rsidRPr="001D37F0" w:rsidRDefault="00695337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FDE6428" w14:textId="77777777" w:rsidR="00695337" w:rsidRDefault="00695337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635C47" w14:textId="27EADB5B" w:rsidR="00E21A96" w:rsidRPr="001D37F0" w:rsidRDefault="00E21A96" w:rsidP="00AF2CA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F3DC715" w14:textId="77777777" w:rsidR="00695337" w:rsidRDefault="00695337"/>
    <w:p w14:paraId="683B00EA" w14:textId="77777777" w:rsidR="00FF7D2A" w:rsidRDefault="00FF7D2A"/>
    <w:p w14:paraId="01DA4803" w14:textId="77777777" w:rsidR="00FF7D2A" w:rsidRDefault="00FF7D2A"/>
    <w:p w14:paraId="3465D5E1" w14:textId="77777777" w:rsidR="00FF7D2A" w:rsidRDefault="00FF7D2A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FF7D2A" w:rsidRPr="001D37F0" w14:paraId="496CE49F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CBBBDCA" w14:textId="77777777" w:rsidR="00FF7D2A" w:rsidRPr="001D37F0" w:rsidRDefault="00FF7D2A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F7D2A" w:rsidRPr="001D37F0" w14:paraId="630CBDD5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718B7383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0DDB5AEF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3C3D7F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90FED3B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3249A73B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7ADB8691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52C661FC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FA9DD63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29ED476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2436A974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4EA15FA5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1FDF1549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Human Health</w:t>
            </w:r>
          </w:p>
        </w:tc>
        <w:tc>
          <w:tcPr>
            <w:tcW w:w="1304" w:type="dxa"/>
            <w:vAlign w:val="center"/>
          </w:tcPr>
          <w:p w14:paraId="4C404AEA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986D217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70D6E43F" w14:textId="77777777" w:rsidTr="00BC4063">
        <w:trPr>
          <w:trHeight w:val="397"/>
        </w:trPr>
        <w:tc>
          <w:tcPr>
            <w:tcW w:w="1304" w:type="dxa"/>
            <w:vAlign w:val="center"/>
          </w:tcPr>
          <w:p w14:paraId="600F8C99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4F91B208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Body Defense</w:t>
            </w:r>
          </w:p>
        </w:tc>
        <w:tc>
          <w:tcPr>
            <w:tcW w:w="1304" w:type="dxa"/>
            <w:vAlign w:val="center"/>
          </w:tcPr>
          <w:p w14:paraId="2367BEB1" w14:textId="77777777" w:rsidR="00FF7D2A" w:rsidRPr="001D37F0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E0B4159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</w:p>
        </w:tc>
      </w:tr>
      <w:tr w:rsidR="00FF7D2A" w:rsidRPr="001D37F0" w14:paraId="208086E6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EFF3AD2" w14:textId="77777777" w:rsidR="00FF7D2A" w:rsidRPr="001D37F0" w:rsidRDefault="00FF7D2A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F7D2A" w:rsidRPr="001D37F0" w14:paraId="42B3C05E" w14:textId="77777777" w:rsidTr="00BC4063">
        <w:tc>
          <w:tcPr>
            <w:tcW w:w="9659" w:type="dxa"/>
            <w:gridSpan w:val="5"/>
          </w:tcPr>
          <w:p w14:paraId="7DC3DBB9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27FEED0" w14:textId="355FA57B" w:rsidR="00FF7D2A" w:rsidRDefault="00FF7D2A" w:rsidP="00FF7D2A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Distinguish between two types of immunity, passive immunity and active immunity.</w:t>
            </w:r>
          </w:p>
          <w:p w14:paraId="5DD154EC" w14:textId="4643A5E9" w:rsidR="00FF7D2A" w:rsidRPr="00695337" w:rsidRDefault="00FF7D2A" w:rsidP="00FF7D2A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good practices towards strong immunity.</w:t>
            </w:r>
          </w:p>
        </w:tc>
      </w:tr>
      <w:tr w:rsidR="00FF7D2A" w:rsidRPr="001D37F0" w14:paraId="49B5D34B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4E7BFCD" w14:textId="77777777" w:rsidR="00FF7D2A" w:rsidRPr="001D37F0" w:rsidRDefault="00FF7D2A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F7D2A" w:rsidRPr="001D37F0" w14:paraId="1456D37D" w14:textId="77777777" w:rsidTr="00BC4063">
        <w:trPr>
          <w:trHeight w:val="735"/>
        </w:trPr>
        <w:tc>
          <w:tcPr>
            <w:tcW w:w="9659" w:type="dxa"/>
            <w:gridSpan w:val="5"/>
          </w:tcPr>
          <w:p w14:paraId="5F77CA72" w14:textId="77777777" w:rsidR="00FF7D2A" w:rsidRPr="001D37F0" w:rsidRDefault="00FF7D2A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DCF04ED" w14:textId="77777777" w:rsidR="00FF7D2A" w:rsidRDefault="00FF7D2A" w:rsidP="00BC406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difference between passive immunity and active immunity in the textbook page 86 while explaining it to the students.</w:t>
            </w:r>
          </w:p>
          <w:p w14:paraId="4D7F2530" w14:textId="77777777" w:rsidR="00BC4063" w:rsidRDefault="00BC4063" w:rsidP="00BC406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  <w:p w14:paraId="05FB4A1C" w14:textId="55AFEA73" w:rsidR="00BC4063" w:rsidRPr="00B91269" w:rsidRDefault="00BC4063" w:rsidP="00BC406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Teachers and students answer questions to test the level of students' knowledge about </w:t>
            </w:r>
            <w:r w:rsidR="00B5557E">
              <w:t>attaining strong immune system.</w:t>
            </w:r>
          </w:p>
        </w:tc>
      </w:tr>
      <w:tr w:rsidR="00FF7D2A" w:rsidRPr="001D37F0" w14:paraId="095781F4" w14:textId="77777777" w:rsidTr="00BC4063">
        <w:trPr>
          <w:trHeight w:val="741"/>
        </w:trPr>
        <w:tc>
          <w:tcPr>
            <w:tcW w:w="9659" w:type="dxa"/>
            <w:gridSpan w:val="5"/>
            <w:tcBorders>
              <w:bottom w:val="nil"/>
            </w:tcBorders>
          </w:tcPr>
          <w:p w14:paraId="61FC288B" w14:textId="5CDC1A1B" w:rsidR="00FF7D2A" w:rsidRPr="001D37F0" w:rsidRDefault="00084CCB" w:rsidP="00AF2CA1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F7D2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55E2ACF" w14:textId="77777777" w:rsidR="00FF7D2A" w:rsidRPr="00BC4063" w:rsidRDefault="00FF7D2A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groups of four.</w:t>
            </w:r>
          </w:p>
          <w:p w14:paraId="228FFFDD" w14:textId="58D70B55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receives a topic distributed by the teacher:</w:t>
            </w:r>
          </w:p>
        </w:tc>
      </w:tr>
      <w:tr w:rsidR="00BC4063" w:rsidRPr="001D37F0" w14:paraId="2037C941" w14:textId="77777777" w:rsidTr="00BC4063">
        <w:trPr>
          <w:trHeight w:val="143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45F1B3A9" w14:textId="77777777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Natural active immunity</w:t>
            </w:r>
          </w:p>
          <w:p w14:paraId="4374EE33" w14:textId="4084ED29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Innate passive immunity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65923CA1" w14:textId="77777777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Artificial active immunity</w:t>
            </w:r>
          </w:p>
          <w:p w14:paraId="4A50FE47" w14:textId="2D390C6F" w:rsidR="00BC4063" w:rsidRPr="00BC4063" w:rsidRDefault="00BC4063" w:rsidP="00BC4063">
            <w:pPr>
              <w:pStyle w:val="ListParagraph"/>
              <w:numPr>
                <w:ilvl w:val="0"/>
                <w:numId w:val="17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Artificial passive immunity</w:t>
            </w:r>
          </w:p>
        </w:tc>
      </w:tr>
      <w:tr w:rsidR="00BC4063" w:rsidRPr="001D37F0" w14:paraId="55FC1CF8" w14:textId="77777777" w:rsidTr="00BC4063">
        <w:trPr>
          <w:trHeight w:val="2147"/>
        </w:trPr>
        <w:tc>
          <w:tcPr>
            <w:tcW w:w="9659" w:type="dxa"/>
            <w:gridSpan w:val="5"/>
            <w:tcBorders>
              <w:top w:val="nil"/>
            </w:tcBorders>
          </w:tcPr>
          <w:p w14:paraId="5DAB68C7" w14:textId="77777777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In groups, students need to describe the given topic, relate immunity to primary and secondary immunization response graphs and give examples of given diseases.</w:t>
            </w:r>
          </w:p>
          <w:p w14:paraId="79B0346B" w14:textId="77777777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Students search for information and discuss the given topic.</w:t>
            </w:r>
          </w:p>
          <w:p w14:paraId="7534877D" w14:textId="77777777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After finishing the discussion, a student moves to another group to get information on the topic given to that group.</w:t>
            </w:r>
          </w:p>
          <w:p w14:paraId="3B8AC6DF" w14:textId="13C0B1AE" w:rsidR="00BC4063" w:rsidRPr="00BC4063" w:rsidRDefault="00BC4063" w:rsidP="00BC4063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After 10 minutes, all students return to their respective groups and share the information obtained with other group members.</w:t>
            </w:r>
          </w:p>
        </w:tc>
      </w:tr>
      <w:tr w:rsidR="00FF7D2A" w:rsidRPr="001D37F0" w14:paraId="7D4AFF2B" w14:textId="77777777" w:rsidTr="00BC4063">
        <w:trPr>
          <w:trHeight w:val="627"/>
        </w:trPr>
        <w:tc>
          <w:tcPr>
            <w:tcW w:w="9659" w:type="dxa"/>
            <w:gridSpan w:val="5"/>
          </w:tcPr>
          <w:p w14:paraId="7D2117BF" w14:textId="77777777" w:rsidR="00FF7D2A" w:rsidRDefault="00FF7D2A" w:rsidP="00AF2C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998FDBC" w14:textId="0A4A7365" w:rsidR="00FF7D2A" w:rsidRPr="001D37F0" w:rsidRDefault="000D7654" w:rsidP="007038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FF7D2A" w:rsidRPr="00F55D34">
              <w:rPr>
                <w:sz w:val="24"/>
                <w:szCs w:val="24"/>
                <w:lang w:val="en-US"/>
              </w:rPr>
              <w:t xml:space="preserve">s answer questions 5 and 6 in the </w:t>
            </w:r>
            <w:r w:rsidR="00E21A96">
              <w:rPr>
                <w:sz w:val="24"/>
                <w:szCs w:val="24"/>
                <w:lang w:val="en-US"/>
              </w:rPr>
              <w:t>Excel</w:t>
            </w:r>
            <w:r w:rsidR="007038BA">
              <w:rPr>
                <w:sz w:val="24"/>
                <w:szCs w:val="24"/>
                <w:lang w:val="en-US"/>
              </w:rPr>
              <w:t xml:space="preserve"> PBD Sains Tingkatan</w:t>
            </w:r>
            <w:r w:rsidR="00FF7D2A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E21A96">
              <w:rPr>
                <w:sz w:val="24"/>
                <w:szCs w:val="24"/>
                <w:lang w:val="en-US"/>
              </w:rPr>
              <w:t>48</w:t>
            </w:r>
            <w:r w:rsidR="00FF7D2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F7D2A" w:rsidRPr="001D37F0" w14:paraId="51338AE7" w14:textId="77777777" w:rsidTr="00BC4063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12C07C9" w14:textId="77777777" w:rsidR="00FF7D2A" w:rsidRPr="001D37F0" w:rsidRDefault="00FF7D2A" w:rsidP="00AF2C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F7D2A" w:rsidRPr="001D37F0" w14:paraId="229C614D" w14:textId="77777777" w:rsidTr="00BC4063">
        <w:trPr>
          <w:trHeight w:val="2235"/>
        </w:trPr>
        <w:tc>
          <w:tcPr>
            <w:tcW w:w="9659" w:type="dxa"/>
            <w:gridSpan w:val="5"/>
          </w:tcPr>
          <w:p w14:paraId="41649470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A9F6255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F8C21F5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DFF8DFF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</w:p>
          <w:p w14:paraId="6FF728E1" w14:textId="77777777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7E8373F" w14:textId="08EC92D0" w:rsidR="00FF7D2A" w:rsidRPr="001D37F0" w:rsidRDefault="00FF7D2A" w:rsidP="00AF2C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AF361D" w14:textId="77777777" w:rsidR="00FF7D2A" w:rsidRDefault="00FF7D2A"/>
    <w:sectPr w:rsidR="00FF7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039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4CE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78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27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1846"/>
    <w:multiLevelType w:val="hybridMultilevel"/>
    <w:tmpl w:val="71D67ADA"/>
    <w:lvl w:ilvl="0" w:tplc="28A822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F50AA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A054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423C"/>
    <w:multiLevelType w:val="hybridMultilevel"/>
    <w:tmpl w:val="E00601AC"/>
    <w:lvl w:ilvl="0" w:tplc="99A83D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A1445"/>
    <w:multiLevelType w:val="hybridMultilevel"/>
    <w:tmpl w:val="5B36BD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91225"/>
    <w:multiLevelType w:val="hybridMultilevel"/>
    <w:tmpl w:val="5B36BD58"/>
    <w:lvl w:ilvl="0" w:tplc="B704B1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979F6"/>
    <w:multiLevelType w:val="hybridMultilevel"/>
    <w:tmpl w:val="248C8C20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9AC727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A13C5"/>
    <w:multiLevelType w:val="hybridMultilevel"/>
    <w:tmpl w:val="5FA46A68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B747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47355">
    <w:abstractNumId w:val="3"/>
  </w:num>
  <w:num w:numId="2" w16cid:durableId="1227187319">
    <w:abstractNumId w:val="14"/>
  </w:num>
  <w:num w:numId="3" w16cid:durableId="1002708116">
    <w:abstractNumId w:val="13"/>
  </w:num>
  <w:num w:numId="4" w16cid:durableId="899704917">
    <w:abstractNumId w:val="10"/>
  </w:num>
  <w:num w:numId="5" w16cid:durableId="310907738">
    <w:abstractNumId w:val="15"/>
  </w:num>
  <w:num w:numId="6" w16cid:durableId="320159628">
    <w:abstractNumId w:val="4"/>
  </w:num>
  <w:num w:numId="7" w16cid:durableId="656804704">
    <w:abstractNumId w:val="2"/>
  </w:num>
  <w:num w:numId="8" w16cid:durableId="389887036">
    <w:abstractNumId w:val="6"/>
  </w:num>
  <w:num w:numId="9" w16cid:durableId="847059597">
    <w:abstractNumId w:val="9"/>
  </w:num>
  <w:num w:numId="10" w16cid:durableId="378021365">
    <w:abstractNumId w:val="16"/>
  </w:num>
  <w:num w:numId="11" w16cid:durableId="862592317">
    <w:abstractNumId w:val="7"/>
  </w:num>
  <w:num w:numId="12" w16cid:durableId="1661621581">
    <w:abstractNumId w:val="0"/>
  </w:num>
  <w:num w:numId="13" w16cid:durableId="1594363551">
    <w:abstractNumId w:val="11"/>
  </w:num>
  <w:num w:numId="14" w16cid:durableId="57368231">
    <w:abstractNumId w:val="1"/>
  </w:num>
  <w:num w:numId="15" w16cid:durableId="1925718112">
    <w:abstractNumId w:val="12"/>
  </w:num>
  <w:num w:numId="16" w16cid:durableId="1230846968">
    <w:abstractNumId w:val="8"/>
  </w:num>
  <w:num w:numId="17" w16cid:durableId="15515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3tzQ0NzIwNbIwMzVV0lEKTi0uzszPAykwrAUA4l7ObCwAAAA="/>
  </w:docVars>
  <w:rsids>
    <w:rsidRoot w:val="00AC08A0"/>
    <w:rsid w:val="00084CCB"/>
    <w:rsid w:val="000D7654"/>
    <w:rsid w:val="002E05FB"/>
    <w:rsid w:val="00397BE3"/>
    <w:rsid w:val="003B6880"/>
    <w:rsid w:val="0042234B"/>
    <w:rsid w:val="0043599D"/>
    <w:rsid w:val="004567EC"/>
    <w:rsid w:val="00575DBF"/>
    <w:rsid w:val="005F3BE4"/>
    <w:rsid w:val="00684217"/>
    <w:rsid w:val="00695337"/>
    <w:rsid w:val="006A65C4"/>
    <w:rsid w:val="007038BA"/>
    <w:rsid w:val="007903F3"/>
    <w:rsid w:val="007C3FBD"/>
    <w:rsid w:val="00817D0A"/>
    <w:rsid w:val="008D71F1"/>
    <w:rsid w:val="008E627D"/>
    <w:rsid w:val="00AC08A0"/>
    <w:rsid w:val="00AF2CA1"/>
    <w:rsid w:val="00B5557E"/>
    <w:rsid w:val="00BC4063"/>
    <w:rsid w:val="00BF5334"/>
    <w:rsid w:val="00C456C3"/>
    <w:rsid w:val="00CF465C"/>
    <w:rsid w:val="00D75B23"/>
    <w:rsid w:val="00DC247E"/>
    <w:rsid w:val="00E21A96"/>
    <w:rsid w:val="00E42F4B"/>
    <w:rsid w:val="00FE1909"/>
    <w:rsid w:val="00FF5104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ADF29"/>
  <w15:chartTrackingRefBased/>
  <w15:docId w15:val="{68A867BC-6597-4AA2-ACFF-CC985A55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A0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8A0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1055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2023-10-19T03:50:00Z</dcterms:created>
  <dcterms:modified xsi:type="dcterms:W3CDTF">2025-09-04T08:40:00Z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505141c0baf9a0bcd2d6a2f007302d940b3c763e6ef0c2001338fa1000d58b41</vt:lpwstr>
  </property>
</Properties>
</file>