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293E8F3B" w14:textId="77777777" w:rsidTr="00952FF5">
        <w:tc>
          <w:tcPr>
            <w:tcW w:w="10790" w:type="dxa"/>
            <w:gridSpan w:val="5"/>
            <w:shd w:val="clear" w:color="auto" w:fill="92D050"/>
          </w:tcPr>
          <w:p w14:paraId="6D5A94E5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470F18FD" w14:textId="77777777" w:rsidR="006E05D0" w:rsidRPr="009D1AD3" w:rsidRDefault="006E05D0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5371796E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6009A4CC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6D040232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DD51B12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772239377"/>
            <w:placeholder>
              <w:docPart w:val="A5FF8362DCE04216B28F18DBF1A3693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37C5264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20E1B230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34C4628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28695475"/>
            <w:placeholder>
              <w:docPart w:val="18976EF6979E49FEA5F03B95CB88DE2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02C3429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AD9FB9D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7966D09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D1C0D60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D7D8C98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59777152"/>
            <w:placeholder>
              <w:docPart w:val="154FEAC761614FF0BA22FA8BF6EC4921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4875CB1" w14:textId="77777777" w:rsidR="006E05D0" w:rsidRPr="009D1AD3" w:rsidRDefault="006E05D0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7FBB1FD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DE81FE3" w14:textId="77777777" w:rsidR="006E05D0" w:rsidRPr="009D1AD3" w:rsidRDefault="006E05D0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0FBD7C31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39E16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898565770"/>
            <w:placeholder>
              <w:docPart w:val="86C5AB9C5F504882B3FC9E25463A051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3F894233" w14:textId="77777777" w:rsidR="006E05D0" w:rsidRPr="009D1AD3" w:rsidRDefault="006E05D0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7097FFC6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521939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2F9E8D1B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01F0A">
              <w:rPr>
                <w:rFonts w:ascii="Arial" w:hAnsi="Arial" w:cs="Arial"/>
                <w:sz w:val="20"/>
                <w:szCs w:val="20"/>
                <w:lang w:val="ms-MY"/>
              </w:rPr>
              <w:t>Kekongruenan, Pembesaran dan Gabungan Transformas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</w:t>
            </w:r>
          </w:p>
        </w:tc>
      </w:tr>
      <w:tr w:rsidR="006E05D0" w:rsidRPr="009D1AD3" w14:paraId="4D8B2FA3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3C4D43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2E6CC068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501F0A">
              <w:rPr>
                <w:rFonts w:ascii="Arial" w:hAnsi="Arial" w:cs="Arial"/>
                <w:sz w:val="20"/>
                <w:szCs w:val="20"/>
                <w:lang w:val="ms-MY"/>
              </w:rPr>
              <w:t>Kekongruenan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D1E310C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2A4C55FA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hingga 5.1.3</w:t>
            </w:r>
          </w:p>
        </w:tc>
      </w:tr>
      <w:tr w:rsidR="006E05D0" w:rsidRPr="009D1AD3" w14:paraId="5AF98DFC" w14:textId="77777777" w:rsidTr="00194F06">
        <w:trPr>
          <w:trHeight w:val="2957"/>
        </w:trPr>
        <w:tc>
          <w:tcPr>
            <w:tcW w:w="1883" w:type="dxa"/>
            <w:shd w:val="clear" w:color="auto" w:fill="E2EFD9" w:themeFill="accent6" w:themeFillTint="33"/>
          </w:tcPr>
          <w:p w14:paraId="6FAF558E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4722485" w14:textId="77777777" w:rsidR="006E05D0" w:rsidRPr="009D1AD3" w:rsidRDefault="006E05D0" w:rsidP="00C4409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19EFC694" w14:textId="77777777" w:rsidR="006E05D0" w:rsidRPr="000E0926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Membezakan antara bentuk kongruen dan bukan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kongruen berdasarkan sisi dan sudut.</w:t>
            </w:r>
          </w:p>
          <w:p w14:paraId="1EA1E174" w14:textId="77777777" w:rsidR="006E05D0" w:rsidRPr="000E0926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Membuat dan menentusahkan konjektur terhadap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kekongruenan segi tiga berdasarkan sisi dan sudut.</w:t>
            </w:r>
          </w:p>
          <w:p w14:paraId="4352CFC5" w14:textId="77777777" w:rsidR="006E05D0" w:rsidRPr="009D1AD3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kekongruenan.</w:t>
            </w:r>
          </w:p>
        </w:tc>
      </w:tr>
      <w:tr w:rsidR="006E05D0" w:rsidRPr="009D1AD3" w14:paraId="43036815" w14:textId="77777777" w:rsidTr="00194F06">
        <w:trPr>
          <w:trHeight w:val="5382"/>
        </w:trPr>
        <w:tc>
          <w:tcPr>
            <w:tcW w:w="1883" w:type="dxa"/>
            <w:shd w:val="clear" w:color="auto" w:fill="E2EFD9" w:themeFill="accent6" w:themeFillTint="33"/>
          </w:tcPr>
          <w:p w14:paraId="32C8D916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5E3CE0FB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608FDBAB" w14:textId="77777777" w:rsidR="006E05D0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menerangkan konsep kongruen berdasarkan sisi dan sudut. Guru menerangkan konsep </w:t>
            </w:r>
            <w:r w:rsidRPr="000E0926">
              <w:rPr>
                <w:rFonts w:ascii="Arial" w:hAnsi="Arial" w:cs="Arial"/>
                <w:sz w:val="20"/>
                <w:szCs w:val="20"/>
                <w:lang w:val="ms-MY"/>
              </w:rPr>
              <w:t>kekongruenan segi tiga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</w:p>
          <w:p w14:paraId="09EB0AD6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90B73CF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67668B49" w14:textId="77777777" w:rsidR="006E05D0" w:rsidRDefault="006E05D0" w:rsidP="00780FE2">
            <w:pPr>
              <w:pStyle w:val="ListParagraph"/>
              <w:numPr>
                <w:ilvl w:val="0"/>
                <w:numId w:val="7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D351C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63FA6D79" w14:textId="77777777" w:rsidR="006E05D0" w:rsidRDefault="006E05D0" w:rsidP="00780FE2">
            <w:pPr>
              <w:pStyle w:val="ListParagraph"/>
              <w:numPr>
                <w:ilvl w:val="0"/>
                <w:numId w:val="7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178C5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melukis</w:t>
            </w:r>
            <w:r w:rsidRPr="004178C5">
              <w:rPr>
                <w:rFonts w:ascii="Arial" w:hAnsi="Arial" w:cs="Arial"/>
                <w:sz w:val="20"/>
                <w:szCs w:val="20"/>
                <w:lang w:val="ms-MY"/>
              </w:rPr>
              <w:t xml:space="preserve"> peta pokok untuk menjelaskan sifat kekongruenan segi tiga berserta ciri-cirinya.</w:t>
            </w:r>
          </w:p>
          <w:p w14:paraId="1946A1C3" w14:textId="77777777" w:rsidR="006E05D0" w:rsidRDefault="006E05D0" w:rsidP="00780FE2">
            <w:pPr>
              <w:pStyle w:val="ListParagraph"/>
              <w:numPr>
                <w:ilvl w:val="0"/>
                <w:numId w:val="7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peta pokok masing-masing.</w:t>
            </w:r>
          </w:p>
          <w:p w14:paraId="45B87168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FE38C21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783B6A9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F6BF1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6FC81E50" w14:textId="77777777" w:rsidTr="00194F06">
        <w:trPr>
          <w:trHeight w:val="2817"/>
        </w:trPr>
        <w:tc>
          <w:tcPr>
            <w:tcW w:w="1883" w:type="dxa"/>
            <w:shd w:val="clear" w:color="auto" w:fill="E2EFD9" w:themeFill="accent6" w:themeFillTint="33"/>
          </w:tcPr>
          <w:p w14:paraId="74BCBCAD" w14:textId="77777777" w:rsidR="006E05D0" w:rsidRPr="009D1AD3" w:rsidRDefault="006E05D0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079F2AE4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57425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03D31FE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34104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46B3837D" w14:textId="77777777" w:rsidR="006E05D0" w:rsidRPr="009D1AD3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6023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6B3FCB5C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3CF0BB1E" w14:textId="77777777" w:rsidTr="009C682A">
        <w:tc>
          <w:tcPr>
            <w:tcW w:w="10790" w:type="dxa"/>
            <w:gridSpan w:val="5"/>
            <w:shd w:val="clear" w:color="auto" w:fill="92D050"/>
          </w:tcPr>
          <w:p w14:paraId="096982A2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FC53E38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26F078FD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7A474064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A7E3C02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7D0DFFB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312025501"/>
            <w:placeholder>
              <w:docPart w:val="D11537867DA5415FB6246FC8954D42F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32D966C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72523D12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725E4DE2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55837243"/>
            <w:placeholder>
              <w:docPart w:val="8EFF8171E8C14DBAB91BC49EDD2E9E4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6DEDE59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F04D0ED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06CFF0B6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5BCAACD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57FDDC44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903788262"/>
            <w:placeholder>
              <w:docPart w:val="B48DDEE649C745938CBD1266A9B64CE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0F7F8F1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4160009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5B0BFB83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392CF0A2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1F16EFC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306357324"/>
            <w:placeholder>
              <w:docPart w:val="56126BC127F54EC68984DDA527006960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63BA4C6" w14:textId="77777777" w:rsidR="006E05D0" w:rsidRPr="009D1AD3" w:rsidRDefault="006E05D0" w:rsidP="009C682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16E7A522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C18533E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1C3E2394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01F0A">
              <w:rPr>
                <w:rFonts w:ascii="Arial" w:hAnsi="Arial" w:cs="Arial"/>
                <w:sz w:val="20"/>
                <w:szCs w:val="20"/>
                <w:lang w:val="ms-MY"/>
              </w:rPr>
              <w:t>Kekongruenan, Pembesaran dan Gabungan Transformas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</w:t>
            </w:r>
          </w:p>
        </w:tc>
      </w:tr>
      <w:tr w:rsidR="006E05D0" w:rsidRPr="009D1AD3" w14:paraId="026A6251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FB6BDF3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30A200C0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00097">
              <w:rPr>
                <w:rFonts w:ascii="Arial" w:hAnsi="Arial" w:cs="Arial"/>
                <w:sz w:val="20"/>
                <w:szCs w:val="20"/>
                <w:lang w:val="ms-MY"/>
              </w:rPr>
              <w:t>Pembesaran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20387B0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6C793EC8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hingga 5.2.5</w:t>
            </w:r>
          </w:p>
        </w:tc>
      </w:tr>
      <w:tr w:rsidR="006E05D0" w:rsidRPr="009D1AD3" w14:paraId="330CA1E2" w14:textId="77777777" w:rsidTr="00662A0A">
        <w:trPr>
          <w:trHeight w:val="3241"/>
        </w:trPr>
        <w:tc>
          <w:tcPr>
            <w:tcW w:w="1883" w:type="dxa"/>
            <w:shd w:val="clear" w:color="auto" w:fill="E2EFD9" w:themeFill="accent6" w:themeFillTint="33"/>
          </w:tcPr>
          <w:p w14:paraId="464A6104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E78BB03" w14:textId="77777777" w:rsidR="006E05D0" w:rsidRPr="009D1AD3" w:rsidRDefault="006E05D0" w:rsidP="00C4409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68AB236D" w14:textId="77777777" w:rsidR="006E05D0" w:rsidRPr="000E0926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Menjelaskan maksud keserupaan objek geometri.</w:t>
            </w:r>
          </w:p>
          <w:p w14:paraId="087AF56D" w14:textId="77777777" w:rsidR="006E05D0" w:rsidRPr="00344AFB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Membuat perkaitan antara keserupaan dengan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pembesaran dan seterusnya memerihalkan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pembesaran menggunakan pelbagai perwakilan.</w:t>
            </w:r>
          </w:p>
          <w:p w14:paraId="70260E7E" w14:textId="77777777" w:rsidR="006E05D0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Menentukan imej dan objek bagi suatu pembesaran.</w:t>
            </w:r>
          </w:p>
          <w:p w14:paraId="7F06E4F1" w14:textId="77777777" w:rsidR="006E05D0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Membuat dan mengesahkan konjektur tentang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hubungan antara luas imej dan luas objek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suatu pembesaran.</w:t>
            </w:r>
          </w:p>
          <w:p w14:paraId="4689E46A" w14:textId="77777777" w:rsidR="006E05D0" w:rsidRPr="009D1AD3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pembesaran.</w:t>
            </w:r>
          </w:p>
        </w:tc>
      </w:tr>
      <w:tr w:rsidR="006E05D0" w:rsidRPr="009D1AD3" w14:paraId="701F1358" w14:textId="77777777" w:rsidTr="009C682A">
        <w:trPr>
          <w:trHeight w:val="5382"/>
        </w:trPr>
        <w:tc>
          <w:tcPr>
            <w:tcW w:w="1883" w:type="dxa"/>
            <w:shd w:val="clear" w:color="auto" w:fill="E2EFD9" w:themeFill="accent6" w:themeFillTint="33"/>
          </w:tcPr>
          <w:p w14:paraId="06AB19BF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6D07622A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F4DE4C9" w14:textId="77777777" w:rsidR="006E05D0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menerangkan </w:t>
            </w:r>
            <w:r w:rsidRPr="00344AFB">
              <w:rPr>
                <w:rFonts w:ascii="Arial" w:hAnsi="Arial" w:cs="Arial"/>
                <w:sz w:val="20"/>
                <w:szCs w:val="20"/>
                <w:lang w:val="ms-MY"/>
              </w:rPr>
              <w:t>maksud keserupaan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dan konsep pembesaran. Guru berbincang dengan murid tentang cara memerihal suatu pembesaran. Guru mengajar murid menentukan imej dan objek bagi suatu pembesaran.</w:t>
            </w:r>
          </w:p>
          <w:p w14:paraId="7A4ED2D9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FBDB40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2516E903" w14:textId="77777777" w:rsidR="006E05D0" w:rsidRDefault="006E05D0" w:rsidP="006E05D0">
            <w:pPr>
              <w:pStyle w:val="ListParagraph"/>
              <w:numPr>
                <w:ilvl w:val="0"/>
                <w:numId w:val="6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D351C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7AF5EBDB" w14:textId="77777777" w:rsidR="006E05D0" w:rsidRPr="001E1510" w:rsidRDefault="006E05D0" w:rsidP="006E05D0">
            <w:pPr>
              <w:pStyle w:val="ListParagraph"/>
              <w:numPr>
                <w:ilvl w:val="0"/>
                <w:numId w:val="6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E1510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melukis</w:t>
            </w:r>
            <w:r w:rsidRPr="001E1510">
              <w:rPr>
                <w:rFonts w:ascii="Arial" w:hAnsi="Arial" w:cs="Arial"/>
                <w:sz w:val="20"/>
                <w:szCs w:val="20"/>
                <w:lang w:val="ms-MY"/>
              </w:rPr>
              <w:t xml:space="preserve"> peta buih untuk menunjukkan kefahaman tentang keserupaan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1E1510">
              <w:rPr>
                <w:rFonts w:ascii="Arial" w:hAnsi="Arial" w:cs="Arial"/>
                <w:sz w:val="20"/>
                <w:szCs w:val="20"/>
                <w:lang w:val="ms-MY"/>
              </w:rPr>
              <w:t>dan pembesaran.</w:t>
            </w:r>
          </w:p>
          <w:p w14:paraId="4766339C" w14:textId="77777777" w:rsidR="006E05D0" w:rsidRDefault="006E05D0" w:rsidP="006E05D0">
            <w:pPr>
              <w:pStyle w:val="ListParagraph"/>
              <w:numPr>
                <w:ilvl w:val="0"/>
                <w:numId w:val="6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peta buih masing-masing.</w:t>
            </w:r>
          </w:p>
          <w:p w14:paraId="36D6B5AC" w14:textId="77777777" w:rsidR="006E05D0" w:rsidRDefault="006E05D0" w:rsidP="006E05D0">
            <w:pPr>
              <w:pStyle w:val="ListParagraph"/>
              <w:numPr>
                <w:ilvl w:val="0"/>
                <w:numId w:val="60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02C5">
              <w:rPr>
                <w:rFonts w:ascii="Arial" w:hAnsi="Arial" w:cs="Arial"/>
                <w:sz w:val="20"/>
                <w:szCs w:val="20"/>
                <w:lang w:val="ms-MY"/>
              </w:rPr>
              <w:t xml:space="preserve">Selepas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membentangkan</w:t>
            </w:r>
            <w:r w:rsidRPr="00F302C5">
              <w:rPr>
                <w:rFonts w:ascii="Arial" w:hAnsi="Arial" w:cs="Arial"/>
                <w:sz w:val="20"/>
                <w:szCs w:val="20"/>
                <w:lang w:val="ms-MY"/>
              </w:rPr>
              <w:t xml:space="preserve"> peta buih,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di bawah bimbingan guru, </w:t>
            </w:r>
            <w:r w:rsidRPr="00F302C5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murid menerbitkan rumus untuk menentukan luas imej atau luas objek menggunakan faktor skala. Tip: guna segi tiga</w:t>
            </w:r>
          </w:p>
          <w:p w14:paraId="660464B1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197D901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96CDB1F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F6BF1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6262B049" w14:textId="77777777" w:rsidTr="00662A0A">
        <w:trPr>
          <w:trHeight w:val="2538"/>
        </w:trPr>
        <w:tc>
          <w:tcPr>
            <w:tcW w:w="1883" w:type="dxa"/>
            <w:shd w:val="clear" w:color="auto" w:fill="E2EFD9" w:themeFill="accent6" w:themeFillTint="33"/>
          </w:tcPr>
          <w:p w14:paraId="73360410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7A46C5A2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9741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818C061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32058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38990BB3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88941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>
                  <w:rPr>
                    <w:rFonts w:ascii="MS Gothic" w:eastAsia="MS Gothic" w:hAnsi="MS Gothic" w:cs="Arial" w:hint="eastAsia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7F11CDB0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67DA93B5" w14:textId="77777777" w:rsidTr="009C682A">
        <w:tc>
          <w:tcPr>
            <w:tcW w:w="10790" w:type="dxa"/>
            <w:gridSpan w:val="5"/>
            <w:shd w:val="clear" w:color="auto" w:fill="92D050"/>
          </w:tcPr>
          <w:p w14:paraId="690CCBBA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AF082E7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490A4720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47618502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03387A0B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8AEA315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977716589"/>
            <w:placeholder>
              <w:docPart w:val="E84F44E1F21F42FBA305CD9E5F63C9C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EB3211D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30780A18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2A577E8D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248720834"/>
            <w:placeholder>
              <w:docPart w:val="88D848B5041949D5AB2ABF2EC2353B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99EBE96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A0278C0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BDF4C1F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4372E751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0828037A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892648309"/>
            <w:placeholder>
              <w:docPart w:val="34BD89CCEF0B4C91BE07AB31CCD779F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21A211D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F74F515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4EAEC2B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CA029EB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20E305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930504131"/>
            <w:placeholder>
              <w:docPart w:val="98963F2BBD0F4D55BA290AFD91E2EEB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4AB2136D" w14:textId="77777777" w:rsidR="006E05D0" w:rsidRPr="009D1AD3" w:rsidRDefault="006E05D0" w:rsidP="009C682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5EA6A081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774F6BD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D2A6661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01F0A">
              <w:rPr>
                <w:rFonts w:ascii="Arial" w:hAnsi="Arial" w:cs="Arial"/>
                <w:sz w:val="20"/>
                <w:szCs w:val="20"/>
                <w:lang w:val="ms-MY"/>
              </w:rPr>
              <w:t>Kekongruenan, Pembesaran dan Gabungan Transformas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</w:t>
            </w:r>
          </w:p>
        </w:tc>
      </w:tr>
      <w:tr w:rsidR="006E05D0" w:rsidRPr="009D1AD3" w14:paraId="2CF3A42C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686C13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7606EE5D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16612B">
              <w:rPr>
                <w:rFonts w:ascii="Arial" w:hAnsi="Arial" w:cs="Arial"/>
                <w:sz w:val="20"/>
                <w:szCs w:val="20"/>
                <w:lang w:val="ms-MY"/>
              </w:rPr>
              <w:t>Gabungan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16612B">
              <w:rPr>
                <w:rFonts w:ascii="Arial" w:hAnsi="Arial" w:cs="Arial"/>
                <w:sz w:val="20"/>
                <w:szCs w:val="20"/>
                <w:lang w:val="ms-MY"/>
              </w:rPr>
              <w:t>Transformasi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F36159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DEA34AD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hingga 5.3.4</w:t>
            </w:r>
          </w:p>
        </w:tc>
      </w:tr>
      <w:tr w:rsidR="006E05D0" w:rsidRPr="009D1AD3" w14:paraId="5B282906" w14:textId="77777777" w:rsidTr="009C682A">
        <w:trPr>
          <w:trHeight w:val="2957"/>
        </w:trPr>
        <w:tc>
          <w:tcPr>
            <w:tcW w:w="1883" w:type="dxa"/>
            <w:shd w:val="clear" w:color="auto" w:fill="E2EFD9" w:themeFill="accent6" w:themeFillTint="33"/>
          </w:tcPr>
          <w:p w14:paraId="19EDF5DE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8FDFCDF" w14:textId="77777777" w:rsidR="006E05D0" w:rsidRPr="009D1AD3" w:rsidRDefault="006E05D0" w:rsidP="00C4409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22DACBD5" w14:textId="77777777" w:rsidR="006E05D0" w:rsidRPr="003A2857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Menentukan imej dan objek bagi suatu gabungan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transformasi.</w:t>
            </w:r>
          </w:p>
          <w:p w14:paraId="3ECA7588" w14:textId="77777777" w:rsidR="006E05D0" w:rsidRPr="003A2857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Membuat dan menentusahkan konjektur tentang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sifat kalis tukar tertib terhadap gabungan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transformasi.</w:t>
            </w:r>
          </w:p>
          <w:p w14:paraId="780BC35C" w14:textId="77777777" w:rsidR="006E05D0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37C76">
              <w:rPr>
                <w:rFonts w:ascii="Arial" w:hAnsi="Arial" w:cs="Arial"/>
                <w:sz w:val="20"/>
                <w:szCs w:val="20"/>
                <w:lang w:val="ms-MY"/>
              </w:rPr>
              <w:t>Memerihalkan gabungan transformasi.</w:t>
            </w:r>
          </w:p>
          <w:p w14:paraId="7652A245" w14:textId="77777777" w:rsidR="006E05D0" w:rsidRPr="009D1AD3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37C76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gabungan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E37C76">
              <w:rPr>
                <w:rFonts w:ascii="Arial" w:hAnsi="Arial" w:cs="Arial"/>
                <w:sz w:val="20"/>
                <w:szCs w:val="20"/>
                <w:lang w:val="ms-MY"/>
              </w:rPr>
              <w:t>transformasi.</w:t>
            </w:r>
          </w:p>
        </w:tc>
      </w:tr>
      <w:tr w:rsidR="006E05D0" w:rsidRPr="009D1AD3" w14:paraId="48752750" w14:textId="77777777" w:rsidTr="009C682A">
        <w:trPr>
          <w:trHeight w:val="5382"/>
        </w:trPr>
        <w:tc>
          <w:tcPr>
            <w:tcW w:w="1883" w:type="dxa"/>
            <w:shd w:val="clear" w:color="auto" w:fill="E2EFD9" w:themeFill="accent6" w:themeFillTint="33"/>
          </w:tcPr>
          <w:p w14:paraId="2EBAC40A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4DFF8CF2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5FCF0D88" w14:textId="77777777" w:rsidR="006E05D0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menerangkan konsep gabungan transformasi. Guru berbincang dengan murid tentang </w:t>
            </w: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sifat kalis tukar tertib terhadap gabungan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A2857">
              <w:rPr>
                <w:rFonts w:ascii="Arial" w:hAnsi="Arial" w:cs="Arial"/>
                <w:sz w:val="20"/>
                <w:szCs w:val="20"/>
                <w:lang w:val="ms-MY"/>
              </w:rPr>
              <w:t>transformasi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54710A5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256558C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51C99E7" w14:textId="77777777" w:rsidR="006E05D0" w:rsidRDefault="006E05D0" w:rsidP="006E05D0">
            <w:pPr>
              <w:pStyle w:val="ListParagraph"/>
              <w:numPr>
                <w:ilvl w:val="0"/>
                <w:numId w:val="6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D351C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548F5AE" w14:textId="77777777" w:rsidR="006E05D0" w:rsidRDefault="006E05D0" w:rsidP="006E05D0">
            <w:pPr>
              <w:pStyle w:val="ListParagraph"/>
              <w:numPr>
                <w:ilvl w:val="0"/>
                <w:numId w:val="6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</w:t>
            </w:r>
            <w:r w:rsidRPr="00583F47">
              <w:rPr>
                <w:rFonts w:ascii="Arial" w:hAnsi="Arial" w:cs="Arial"/>
                <w:sz w:val="20"/>
                <w:szCs w:val="20"/>
                <w:lang w:val="ms-MY"/>
              </w:rPr>
              <w:t xml:space="preserve">etiap kumpulan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melukis</w:t>
            </w:r>
            <w:r w:rsidRPr="00583F47">
              <w:rPr>
                <w:rFonts w:ascii="Arial" w:hAnsi="Arial" w:cs="Arial"/>
                <w:sz w:val="20"/>
                <w:szCs w:val="20"/>
                <w:lang w:val="ms-MY"/>
              </w:rPr>
              <w:t xml:space="preserve"> peta dakap untuk meringkaskan semua perkara yang dipelajari tentang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583F47">
              <w:rPr>
                <w:rFonts w:ascii="Arial" w:hAnsi="Arial" w:cs="Arial"/>
                <w:sz w:val="20"/>
                <w:szCs w:val="20"/>
                <w:lang w:val="ms-MY"/>
              </w:rPr>
              <w:t>gabungan transformasi.</w:t>
            </w:r>
          </w:p>
          <w:p w14:paraId="7B05E7FA" w14:textId="77777777" w:rsidR="006E05D0" w:rsidRDefault="006E05D0" w:rsidP="006E05D0">
            <w:pPr>
              <w:pStyle w:val="ListParagraph"/>
              <w:numPr>
                <w:ilvl w:val="0"/>
                <w:numId w:val="6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peta dakap masing-masing.</w:t>
            </w:r>
          </w:p>
          <w:p w14:paraId="2CA164DF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6A78D03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4D9894D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F6BF1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612E4370" w14:textId="77777777" w:rsidTr="009C682A">
        <w:trPr>
          <w:trHeight w:val="2817"/>
        </w:trPr>
        <w:tc>
          <w:tcPr>
            <w:tcW w:w="1883" w:type="dxa"/>
            <w:shd w:val="clear" w:color="auto" w:fill="E2EFD9" w:themeFill="accent6" w:themeFillTint="33"/>
          </w:tcPr>
          <w:p w14:paraId="517207D2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EA2E260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3093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69D3439B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8605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68D57D21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646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46DE0178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7F52C8BA" w14:textId="77777777" w:rsidTr="009C682A">
        <w:tc>
          <w:tcPr>
            <w:tcW w:w="10790" w:type="dxa"/>
            <w:gridSpan w:val="5"/>
            <w:shd w:val="clear" w:color="auto" w:fill="92D050"/>
          </w:tcPr>
          <w:p w14:paraId="4DEB3401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5336FB48" w14:textId="77777777" w:rsidR="006E05D0" w:rsidRPr="009D1AD3" w:rsidRDefault="006E05D0" w:rsidP="009C682A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7CE11119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25EB8407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5734CF24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FFB86AD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840905428"/>
            <w:placeholder>
              <w:docPart w:val="8C2973E8C711461DB5744099CE0163B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F6A5239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657A7695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6159D55B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208599218"/>
            <w:placeholder>
              <w:docPart w:val="FBF60F2712E24976AFB09B6D9DEB553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E5AE5D7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0304485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6C16CDF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5D788A4" w14:textId="77777777" w:rsidTr="009C682A">
        <w:tc>
          <w:tcPr>
            <w:tcW w:w="1883" w:type="dxa"/>
            <w:shd w:val="clear" w:color="auto" w:fill="E2EFD9" w:themeFill="accent6" w:themeFillTint="33"/>
          </w:tcPr>
          <w:p w14:paraId="26242E96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2067373477"/>
            <w:placeholder>
              <w:docPart w:val="E46169BF7409467FBFE9A539912258D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51BFF04" w14:textId="77777777" w:rsidR="006E05D0" w:rsidRPr="009D1AD3" w:rsidRDefault="006E05D0" w:rsidP="009C682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E132415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2F5BF520" w14:textId="77777777" w:rsidR="006E05D0" w:rsidRPr="009D1AD3" w:rsidRDefault="006E05D0" w:rsidP="009C68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44E0C339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8A1E85F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416210656"/>
            <w:placeholder>
              <w:docPart w:val="43129363EF0D4D719B059D350C0BBD6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265C7AD3" w14:textId="77777777" w:rsidR="006E05D0" w:rsidRPr="009D1AD3" w:rsidRDefault="006E05D0" w:rsidP="009C682A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Sukatan dan Geometri</w:t>
                </w:r>
              </w:p>
            </w:tc>
          </w:sdtContent>
        </w:sdt>
      </w:tr>
      <w:tr w:rsidR="006E05D0" w:rsidRPr="009D1AD3" w14:paraId="5AB33C64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AE41FD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21267069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501F0A">
              <w:rPr>
                <w:rFonts w:ascii="Arial" w:hAnsi="Arial" w:cs="Arial"/>
                <w:sz w:val="20"/>
                <w:szCs w:val="20"/>
                <w:lang w:val="ms-MY"/>
              </w:rPr>
              <w:t>Kekongruenan, Pembesaran dan Gabungan Transformas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i</w:t>
            </w:r>
          </w:p>
        </w:tc>
      </w:tr>
      <w:tr w:rsidR="006E05D0" w:rsidRPr="009D1AD3" w14:paraId="56DF5B47" w14:textId="77777777" w:rsidTr="009C682A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20B6C6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671099BA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110A99">
              <w:rPr>
                <w:rFonts w:ascii="Arial" w:hAnsi="Arial" w:cs="Arial"/>
                <w:sz w:val="20"/>
                <w:szCs w:val="20"/>
                <w:lang w:val="ms-MY"/>
              </w:rPr>
              <w:t>Teselasi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E65F92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5AED2633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5.4.2</w:t>
            </w:r>
          </w:p>
        </w:tc>
      </w:tr>
      <w:tr w:rsidR="006E05D0" w:rsidRPr="009D1AD3" w14:paraId="4674B86F" w14:textId="77777777" w:rsidTr="00EA4E3C">
        <w:trPr>
          <w:trHeight w:val="2815"/>
        </w:trPr>
        <w:tc>
          <w:tcPr>
            <w:tcW w:w="1883" w:type="dxa"/>
            <w:shd w:val="clear" w:color="auto" w:fill="E2EFD9" w:themeFill="accent6" w:themeFillTint="33"/>
          </w:tcPr>
          <w:p w14:paraId="51BDA116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2D9B137" w14:textId="77777777" w:rsidR="006E05D0" w:rsidRPr="009D1AD3" w:rsidRDefault="006E05D0" w:rsidP="00C4409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24707E39" w14:textId="77777777" w:rsidR="006E05D0" w:rsidRPr="003A2857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27EEC">
              <w:rPr>
                <w:rFonts w:ascii="Arial" w:hAnsi="Arial" w:cs="Arial"/>
                <w:sz w:val="20"/>
                <w:szCs w:val="20"/>
                <w:lang w:val="ms-MY"/>
              </w:rPr>
              <w:t>Menjelaskan maksud teselasi.</w:t>
            </w:r>
          </w:p>
          <w:p w14:paraId="0AA71246" w14:textId="77777777" w:rsidR="006E05D0" w:rsidRPr="009D1AD3" w:rsidRDefault="006E05D0" w:rsidP="00C4409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27EEC">
              <w:rPr>
                <w:rFonts w:ascii="Arial" w:hAnsi="Arial" w:cs="Arial"/>
                <w:sz w:val="20"/>
                <w:szCs w:val="20"/>
                <w:lang w:val="ms-MY"/>
              </w:rPr>
              <w:t>Mereka bentuk teselasi yang melibatkan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327EEC">
              <w:rPr>
                <w:rFonts w:ascii="Arial" w:hAnsi="Arial" w:cs="Arial"/>
                <w:sz w:val="20"/>
                <w:szCs w:val="20"/>
                <w:lang w:val="ms-MY"/>
              </w:rPr>
              <w:t>transformasi isometri.</w:t>
            </w:r>
          </w:p>
        </w:tc>
      </w:tr>
      <w:tr w:rsidR="006E05D0" w:rsidRPr="009D1AD3" w14:paraId="784D5ED5" w14:textId="77777777" w:rsidTr="00EA4E3C">
        <w:trPr>
          <w:trHeight w:val="5521"/>
        </w:trPr>
        <w:tc>
          <w:tcPr>
            <w:tcW w:w="1883" w:type="dxa"/>
            <w:shd w:val="clear" w:color="auto" w:fill="E2EFD9" w:themeFill="accent6" w:themeFillTint="33"/>
          </w:tcPr>
          <w:p w14:paraId="06D44C3A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197CEEA4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68DBCB70" w14:textId="77777777" w:rsidR="006E05D0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menerangkan konsep teselasi. Guru menunjukkan beberapa contoh teselasi dalam kehidupan sebenar. Guru menunjukkan langkah-langkah menghasilkan teselasi dan </w:t>
            </w:r>
            <w:r w:rsidRPr="004A60E7">
              <w:rPr>
                <w:rFonts w:ascii="Arial" w:hAnsi="Arial" w:cs="Arial"/>
                <w:sz w:val="20"/>
                <w:szCs w:val="20"/>
                <w:lang w:val="ms-MY"/>
              </w:rPr>
              <w:t>transformasi-transformasi yang terlibat dalam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A60E7">
              <w:rPr>
                <w:rFonts w:ascii="Arial" w:hAnsi="Arial" w:cs="Arial"/>
                <w:sz w:val="20"/>
                <w:szCs w:val="20"/>
                <w:lang w:val="ms-MY"/>
              </w:rPr>
              <w:t>suatu teselasi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53187AED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D30BDDF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01F103CF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60E7">
              <w:rPr>
                <w:rFonts w:ascii="Arial" w:hAnsi="Arial" w:cs="Arial"/>
                <w:sz w:val="20"/>
                <w:szCs w:val="20"/>
                <w:lang w:val="ms-MY"/>
              </w:rPr>
              <w:t>Guru memilih seorang murid untuk menjadi ‘pakar’ atau ‘watak’.</w:t>
            </w:r>
          </w:p>
          <w:p w14:paraId="162BCFFA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A60E7">
              <w:rPr>
                <w:rFonts w:ascii="Arial" w:hAnsi="Arial" w:cs="Arial"/>
                <w:sz w:val="20"/>
                <w:szCs w:val="20"/>
                <w:lang w:val="ms-MY"/>
              </w:rPr>
              <w:t>‘Pakar’ atau ‘watak’ akan menjawab segala soalan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berkaitan teselasi</w:t>
            </w:r>
            <w:r w:rsidRPr="004A60E7">
              <w:rPr>
                <w:rFonts w:ascii="Arial" w:hAnsi="Arial" w:cs="Arial"/>
                <w:sz w:val="20"/>
                <w:szCs w:val="20"/>
                <w:lang w:val="ms-MY"/>
              </w:rPr>
              <w:t xml:space="preserve"> yang dilontarkan oleh murid lain.</w:t>
            </w:r>
          </w:p>
          <w:p w14:paraId="29D67102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Selepas itu, setiap murid diminta menghasilkan satu teselasi menggunakan pelbagai poligon.</w:t>
            </w:r>
          </w:p>
          <w:p w14:paraId="22BA1346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Hasil kerja murid dilekatkan di dinding kelas.</w:t>
            </w:r>
          </w:p>
          <w:p w14:paraId="57822B16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Setiap murid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boleh menulis komen pada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sticky note dan menampal pada 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hasil kerja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murid lain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37BBCFD9" w14:textId="77777777" w:rsidR="006E05D0" w:rsidRDefault="006E05D0" w:rsidP="006E05D0">
            <w:pPr>
              <w:pStyle w:val="ListParagraph"/>
              <w:numPr>
                <w:ilvl w:val="0"/>
                <w:numId w:val="6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menilai dan membuat pembetulan jika perlu.</w:t>
            </w:r>
          </w:p>
          <w:p w14:paraId="3B217E0A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EED270B" w14:textId="77777777" w:rsidR="006E05D0" w:rsidRPr="009D1AD3" w:rsidRDefault="006E05D0" w:rsidP="001762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3AFF8991" w14:textId="77777777" w:rsidR="006E05D0" w:rsidRPr="009D1AD3" w:rsidRDefault="006E05D0" w:rsidP="001762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F6BF1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7E15A2D7" w14:textId="77777777" w:rsidTr="009C682A">
        <w:trPr>
          <w:trHeight w:val="2817"/>
        </w:trPr>
        <w:tc>
          <w:tcPr>
            <w:tcW w:w="1883" w:type="dxa"/>
            <w:shd w:val="clear" w:color="auto" w:fill="E2EFD9" w:themeFill="accent6" w:themeFillTint="33"/>
          </w:tcPr>
          <w:p w14:paraId="4B3C0571" w14:textId="77777777" w:rsidR="006E05D0" w:rsidRPr="009D1AD3" w:rsidRDefault="006E05D0" w:rsidP="009C68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8A9A7D3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74987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7F983971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55769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DE0A48E" w14:textId="77777777" w:rsidR="006E05D0" w:rsidRPr="009D1AD3" w:rsidRDefault="00000000" w:rsidP="009C682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21311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F150858" w14:textId="77777777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D3A39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452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27330"/>
    <w:rsid w:val="005336C2"/>
    <w:rsid w:val="00537C12"/>
    <w:rsid w:val="00556CE0"/>
    <w:rsid w:val="0058720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46FF1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07FD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F8362DCE04216B28F18DBF1A3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6E9F-478E-493B-A829-B53A5299F381}"/>
      </w:docPartPr>
      <w:docPartBody>
        <w:p w:rsidR="00602556" w:rsidRDefault="009831C9" w:rsidP="009831C9">
          <w:pPr>
            <w:pStyle w:val="A5FF8362DCE04216B28F18DBF1A3693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8976EF6979E49FEA5F03B95CB88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9F663-6F35-4F78-AB92-EDC71369ACA6}"/>
      </w:docPartPr>
      <w:docPartBody>
        <w:p w:rsidR="00602556" w:rsidRDefault="009831C9" w:rsidP="009831C9">
          <w:pPr>
            <w:pStyle w:val="18976EF6979E49FEA5F03B95CB88DE2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54FEAC761614FF0BA22FA8BF6EC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0E1-FDDC-4BBC-A70F-40BE4AA53C01}"/>
      </w:docPartPr>
      <w:docPartBody>
        <w:p w:rsidR="00602556" w:rsidRDefault="009831C9" w:rsidP="009831C9">
          <w:pPr>
            <w:pStyle w:val="154FEAC761614FF0BA22FA8BF6EC492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6C5AB9C5F504882B3FC9E25463A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A047-8958-4D02-BFA9-9E99A10A74CE}"/>
      </w:docPartPr>
      <w:docPartBody>
        <w:p w:rsidR="00602556" w:rsidRDefault="009831C9" w:rsidP="009831C9">
          <w:pPr>
            <w:pStyle w:val="86C5AB9C5F504882B3FC9E25463A051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11537867DA5415FB6246FC8954D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AD0A-047F-4586-8FAF-00355F937651}"/>
      </w:docPartPr>
      <w:docPartBody>
        <w:p w:rsidR="00602556" w:rsidRDefault="009831C9" w:rsidP="009831C9">
          <w:pPr>
            <w:pStyle w:val="D11537867DA5415FB6246FC8954D42FE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EFF8171E8C14DBAB91BC49EDD2E9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8FA7-F0BC-4A67-806B-276D91279065}"/>
      </w:docPartPr>
      <w:docPartBody>
        <w:p w:rsidR="00602556" w:rsidRDefault="009831C9" w:rsidP="009831C9">
          <w:pPr>
            <w:pStyle w:val="8EFF8171E8C14DBAB91BC49EDD2E9E4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48DDEE649C745938CBD1266A9B6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C01EC-02A0-41AB-B1A3-46A3B970936E}"/>
      </w:docPartPr>
      <w:docPartBody>
        <w:p w:rsidR="00602556" w:rsidRDefault="009831C9" w:rsidP="009831C9">
          <w:pPr>
            <w:pStyle w:val="B48DDEE649C745938CBD1266A9B64CE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6126BC127F54EC68984DDA52700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0DBD-64FE-4CF3-AADD-71E9F343F68F}"/>
      </w:docPartPr>
      <w:docPartBody>
        <w:p w:rsidR="00602556" w:rsidRDefault="009831C9" w:rsidP="009831C9">
          <w:pPr>
            <w:pStyle w:val="56126BC127F54EC68984DDA52700696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84F44E1F21F42FBA305CD9E5F63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4245-94FD-451E-9D21-9B9D15F71D0B}"/>
      </w:docPartPr>
      <w:docPartBody>
        <w:p w:rsidR="00602556" w:rsidRDefault="009831C9" w:rsidP="009831C9">
          <w:pPr>
            <w:pStyle w:val="E84F44E1F21F42FBA305CD9E5F63C9CF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D848B5041949D5AB2ABF2EC235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9127-3FED-4158-A8BC-E9DCE95D4440}"/>
      </w:docPartPr>
      <w:docPartBody>
        <w:p w:rsidR="00602556" w:rsidRDefault="009831C9" w:rsidP="009831C9">
          <w:pPr>
            <w:pStyle w:val="88D848B5041949D5AB2ABF2EC2353B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4BD89CCEF0B4C91BE07AB31CCD7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A34A-A5EA-47FE-A2D8-06DF4ABF0E96}"/>
      </w:docPartPr>
      <w:docPartBody>
        <w:p w:rsidR="00602556" w:rsidRDefault="009831C9" w:rsidP="009831C9">
          <w:pPr>
            <w:pStyle w:val="34BD89CCEF0B4C91BE07AB31CCD779F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8963F2BBD0F4D55BA290AFD91E2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34EB-947D-411C-8BF6-C77BF336FC7F}"/>
      </w:docPartPr>
      <w:docPartBody>
        <w:p w:rsidR="00602556" w:rsidRDefault="009831C9" w:rsidP="009831C9">
          <w:pPr>
            <w:pStyle w:val="98963F2BBD0F4D55BA290AFD91E2EEB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C2973E8C711461DB5744099CE01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DE9D-968F-4514-A4BF-73FEE08FA767}"/>
      </w:docPartPr>
      <w:docPartBody>
        <w:p w:rsidR="00602556" w:rsidRDefault="009831C9" w:rsidP="009831C9">
          <w:pPr>
            <w:pStyle w:val="8C2973E8C711461DB5744099CE0163BA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BF60F2712E24976AFB09B6D9DEB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388F-7D35-40A2-B376-AC366CE08503}"/>
      </w:docPartPr>
      <w:docPartBody>
        <w:p w:rsidR="00602556" w:rsidRDefault="009831C9" w:rsidP="009831C9">
          <w:pPr>
            <w:pStyle w:val="FBF60F2712E24976AFB09B6D9DEB553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46169BF7409467FBFE9A53991225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8053-A4B9-4F89-B040-3F7C0DBBC470}"/>
      </w:docPartPr>
      <w:docPartBody>
        <w:p w:rsidR="00602556" w:rsidRDefault="009831C9" w:rsidP="009831C9">
          <w:pPr>
            <w:pStyle w:val="E46169BF7409467FBFE9A539912258D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3129363EF0D4D719B059D350C0B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C238-C15B-45E3-B867-BDF9D7248138}"/>
      </w:docPartPr>
      <w:docPartBody>
        <w:p w:rsidR="00602556" w:rsidRDefault="009831C9" w:rsidP="009831C9">
          <w:pPr>
            <w:pStyle w:val="43129363EF0D4D719B059D350C0BBD63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A1378"/>
    <w:rsid w:val="002C5F1E"/>
    <w:rsid w:val="002F10EB"/>
    <w:rsid w:val="0040452F"/>
    <w:rsid w:val="00476E05"/>
    <w:rsid w:val="00482E78"/>
    <w:rsid w:val="004B1E7A"/>
    <w:rsid w:val="005632F6"/>
    <w:rsid w:val="006012EC"/>
    <w:rsid w:val="00602556"/>
    <w:rsid w:val="00687A05"/>
    <w:rsid w:val="00694426"/>
    <w:rsid w:val="00783565"/>
    <w:rsid w:val="007E4752"/>
    <w:rsid w:val="009831C9"/>
    <w:rsid w:val="0098374D"/>
    <w:rsid w:val="00A15C37"/>
    <w:rsid w:val="00B40A34"/>
    <w:rsid w:val="00C23E23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4</cp:revision>
  <dcterms:created xsi:type="dcterms:W3CDTF">2025-10-08T01:10:00Z</dcterms:created>
  <dcterms:modified xsi:type="dcterms:W3CDTF">2025-10-08T01:53:00Z</dcterms:modified>
</cp:coreProperties>
</file>