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D6006" w14:textId="3834621B" w:rsidR="006D3C1D" w:rsidRDefault="006D3C1D" w:rsidP="006D3C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SCIENCE </w:t>
      </w:r>
      <w:r w:rsidR="0054517F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C1D" w:rsidRPr="006F197F" w14:paraId="4161A83C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89B7EB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D3C1D" w14:paraId="4FC1E9B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7FD4EB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183461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9E547D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11C24F1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5AFA97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D312711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B4997B" w14:textId="3F13D3E2" w:rsidR="006D3C1D" w:rsidRPr="006F197F" w:rsidRDefault="006D3C1D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870E983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EBB1AA9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425AC71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965FA9" w14:textId="77F8A105" w:rsidR="006D3C1D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5E0AE22" w14:textId="3B04E603" w:rsidR="006D3C1D" w:rsidRPr="006F197F" w:rsidRDefault="006D3C1D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27854317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E6BA30C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63C1F7B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F94C55A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963DB2B" w14:textId="3AB11762" w:rsidR="006D3C1D" w:rsidRPr="006F197F" w:rsidRDefault="006D3C1D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 in Nature</w:t>
            </w:r>
          </w:p>
        </w:tc>
        <w:tc>
          <w:tcPr>
            <w:tcW w:w="1304" w:type="dxa"/>
          </w:tcPr>
          <w:p w14:paraId="06DBF9C9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00A3C8E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1E631B7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480E8E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D3C1D" w14:paraId="6E109D18" w14:textId="77777777" w:rsidTr="00BD26F1">
        <w:tc>
          <w:tcPr>
            <w:tcW w:w="9661" w:type="dxa"/>
            <w:gridSpan w:val="4"/>
          </w:tcPr>
          <w:p w14:paraId="5B21F282" w14:textId="77777777" w:rsidR="006D3C1D" w:rsidRDefault="006D3C1D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>, students can:</w:t>
            </w:r>
          </w:p>
          <w:p w14:paraId="785C6B1B" w14:textId="10A471A7" w:rsidR="006D3C1D" w:rsidRDefault="0054517F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6D3C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two</w:t>
            </w:r>
            <w:r w:rsidR="006D3C1D">
              <w:rPr>
                <w:sz w:val="24"/>
                <w:szCs w:val="24"/>
              </w:rPr>
              <w:t xml:space="preserve"> physical </w:t>
            </w:r>
            <w:r>
              <w:rPr>
                <w:sz w:val="24"/>
                <w:szCs w:val="24"/>
              </w:rPr>
              <w:t xml:space="preserve">properties </w:t>
            </w:r>
            <w:r w:rsidR="006D3C1D">
              <w:rPr>
                <w:sz w:val="24"/>
                <w:szCs w:val="24"/>
              </w:rPr>
              <w:t>and chemical properties of matter.</w:t>
            </w:r>
          </w:p>
          <w:p w14:paraId="4061413D" w14:textId="2C0483FF" w:rsidR="006D3C1D" w:rsidRPr="006F197F" w:rsidRDefault="006D3C1D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Classify three materials </w:t>
            </w:r>
            <w:r w:rsidR="0054517F">
              <w:rPr>
                <w:sz w:val="24"/>
                <w:szCs w:val="24"/>
              </w:rPr>
              <w:t>by the different characteristics</w:t>
            </w:r>
            <w:r>
              <w:rPr>
                <w:sz w:val="24"/>
                <w:szCs w:val="24"/>
              </w:rPr>
              <w:t>.</w:t>
            </w:r>
          </w:p>
        </w:tc>
      </w:tr>
      <w:tr w:rsidR="006D3C1D" w14:paraId="3800D4F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679D0E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D3C1D" w14:paraId="73E8DE4E" w14:textId="77777777" w:rsidTr="00BD26F1">
        <w:trPr>
          <w:trHeight w:val="737"/>
        </w:trPr>
        <w:tc>
          <w:tcPr>
            <w:tcW w:w="9661" w:type="dxa"/>
            <w:gridSpan w:val="4"/>
          </w:tcPr>
          <w:p w14:paraId="12F6C806" w14:textId="77777777" w:rsidR="006D3C1D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923B7B3" w14:textId="77777777" w:rsidR="006D3C1D" w:rsidRDefault="006D3C1D" w:rsidP="00AE427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prepares salt, sand, water and oil in front of the class to test the density, melting point, boiling point and solubility of the materials.</w:t>
            </w:r>
          </w:p>
          <w:p w14:paraId="405765CA" w14:textId="06FE7F62" w:rsidR="00AE427F" w:rsidRPr="008E4A38" w:rsidRDefault="00AE427F" w:rsidP="00AE427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shows the physical properties and chemical properties of matter in the textbook pages 140 and 141.</w:t>
            </w:r>
          </w:p>
        </w:tc>
      </w:tr>
      <w:tr w:rsidR="00222EC8" w14:paraId="68591292" w14:textId="77777777" w:rsidTr="0054517F">
        <w:trPr>
          <w:trHeight w:val="2922"/>
        </w:trPr>
        <w:tc>
          <w:tcPr>
            <w:tcW w:w="9661" w:type="dxa"/>
            <w:gridSpan w:val="4"/>
          </w:tcPr>
          <w:p w14:paraId="47A55411" w14:textId="77777777" w:rsidR="00222EC8" w:rsidRDefault="00222EC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32192C12" w14:textId="77777777" w:rsidR="00222EC8" w:rsidRPr="006D3C1D" w:rsidRDefault="00222EC8" w:rsidP="0054517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about the activity procedure:</w:t>
            </w:r>
          </w:p>
          <w:p w14:paraId="0ABC6C0F" w14:textId="02D6C0CF" w:rsidR="00222EC8" w:rsidRPr="006D3C1D" w:rsidRDefault="0054517F" w:rsidP="0054517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222EC8">
              <w:rPr>
                <w:sz w:val="24"/>
                <w:szCs w:val="24"/>
              </w:rPr>
              <w:t xml:space="preserve"> between the physical </w:t>
            </w:r>
            <w:r>
              <w:rPr>
                <w:sz w:val="24"/>
                <w:szCs w:val="24"/>
              </w:rPr>
              <w:t xml:space="preserve">properties </w:t>
            </w:r>
            <w:r w:rsidR="00222EC8">
              <w:rPr>
                <w:sz w:val="24"/>
                <w:szCs w:val="24"/>
              </w:rPr>
              <w:t>and chemical properties of matter</w:t>
            </w:r>
          </w:p>
          <w:p w14:paraId="798A33CB" w14:textId="77777777" w:rsidR="00222EC8" w:rsidRPr="006D3C1D" w:rsidRDefault="00222EC8" w:rsidP="0054517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the density value of the material</w:t>
            </w:r>
          </w:p>
          <w:p w14:paraId="45F1E35D" w14:textId="77777777" w:rsidR="00222EC8" w:rsidRPr="006D3C1D" w:rsidRDefault="00222EC8" w:rsidP="0054517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the value of the melting point and boiling point of water</w:t>
            </w:r>
          </w:p>
          <w:p w14:paraId="6BAC40EC" w14:textId="7C1AFCBF" w:rsidR="00222EC8" w:rsidRPr="006D3C1D" w:rsidRDefault="00222EC8" w:rsidP="0054517F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Determine the solubility of </w:t>
            </w:r>
            <w:r w:rsidR="0054517F">
              <w:rPr>
                <w:sz w:val="24"/>
                <w:szCs w:val="24"/>
              </w:rPr>
              <w:t>materials</w:t>
            </w:r>
            <w:r>
              <w:rPr>
                <w:sz w:val="24"/>
                <w:szCs w:val="24"/>
              </w:rPr>
              <w:t xml:space="preserve"> in water</w:t>
            </w:r>
          </w:p>
          <w:p w14:paraId="4A438B47" w14:textId="77777777" w:rsidR="00222EC8" w:rsidRDefault="00222EC8" w:rsidP="0054517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groups, students carry out the activities in stations.</w:t>
            </w:r>
          </w:p>
          <w:p w14:paraId="1C431237" w14:textId="77777777" w:rsidR="00222EC8" w:rsidRDefault="00222EC8" w:rsidP="0054517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group has to carry out activities at all stations according to the set period.</w:t>
            </w:r>
          </w:p>
          <w:p w14:paraId="541E7F47" w14:textId="3C33F1AA" w:rsidR="00222EC8" w:rsidRDefault="0054517F" w:rsidP="0054517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2EC8">
              <w:rPr>
                <w:sz w:val="24"/>
                <w:szCs w:val="24"/>
              </w:rPr>
              <w:t xml:space="preserve"> record the results and observations of activities in the sheet provided by the teacher.</w:t>
            </w:r>
          </w:p>
          <w:p w14:paraId="221A5C71" w14:textId="3105A295" w:rsidR="00222EC8" w:rsidRPr="006D3C1D" w:rsidRDefault="00222EC8" w:rsidP="0054517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D3C1D">
              <w:rPr>
                <w:sz w:val="24"/>
                <w:szCs w:val="24"/>
              </w:rPr>
              <w:t>Results and observations for each group are posted in the classroom. Students compare results and observations for each group.</w:t>
            </w:r>
          </w:p>
        </w:tc>
      </w:tr>
      <w:tr w:rsidR="006D3C1D" w14:paraId="72A1E72F" w14:textId="77777777" w:rsidTr="00BD26F1">
        <w:trPr>
          <w:trHeight w:val="629"/>
        </w:trPr>
        <w:tc>
          <w:tcPr>
            <w:tcW w:w="9661" w:type="dxa"/>
            <w:gridSpan w:val="4"/>
          </w:tcPr>
          <w:p w14:paraId="3C2A5BBB" w14:textId="77777777" w:rsidR="006D3C1D" w:rsidRDefault="006D3C1D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00DF5F7" w14:textId="3199DE8E" w:rsidR="006D3C1D" w:rsidRPr="006F197F" w:rsidRDefault="0054517F" w:rsidP="009A2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3C1D">
              <w:rPr>
                <w:sz w:val="24"/>
                <w:szCs w:val="24"/>
              </w:rPr>
              <w:t xml:space="preserve"> answer the questions in the </w:t>
            </w:r>
            <w:r w:rsidR="009A2D60" w:rsidRPr="009A2D60">
              <w:rPr>
                <w:sz w:val="24"/>
                <w:szCs w:val="24"/>
                <w:lang w:val="en-MY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6D3C1D">
              <w:rPr>
                <w:sz w:val="24"/>
                <w:szCs w:val="24"/>
              </w:rPr>
              <w:t xml:space="preserve"> book page </w:t>
            </w:r>
            <w:r w:rsidR="009A2D60">
              <w:rPr>
                <w:sz w:val="24"/>
                <w:szCs w:val="24"/>
              </w:rPr>
              <w:t>58</w:t>
            </w:r>
            <w:r w:rsidR="006D3C1D">
              <w:rPr>
                <w:sz w:val="24"/>
                <w:szCs w:val="24"/>
              </w:rPr>
              <w:t>.</w:t>
            </w:r>
          </w:p>
        </w:tc>
      </w:tr>
      <w:tr w:rsidR="006D3C1D" w14:paraId="4ACDA90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2EE9D7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D3C1D" w14:paraId="29E13990" w14:textId="77777777" w:rsidTr="0054517F">
        <w:trPr>
          <w:trHeight w:val="2290"/>
        </w:trPr>
        <w:tc>
          <w:tcPr>
            <w:tcW w:w="9661" w:type="dxa"/>
            <w:gridSpan w:val="4"/>
          </w:tcPr>
          <w:p w14:paraId="4ED98BA4" w14:textId="77777777" w:rsidR="006D3C1D" w:rsidRPr="001D37F0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ACEEB39" w14:textId="77777777" w:rsidR="006D3C1D" w:rsidRPr="001D37F0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F22989D" w14:textId="48BE4B10" w:rsidR="006D3C1D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280555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D458DA3" w14:textId="77777777" w:rsidR="006D3C1D" w:rsidRDefault="006D3C1D" w:rsidP="00BD26F1">
            <w:pPr>
              <w:rPr>
                <w:sz w:val="24"/>
                <w:szCs w:val="24"/>
                <w:lang w:val="en-US"/>
              </w:rPr>
            </w:pPr>
          </w:p>
          <w:p w14:paraId="19F5E75D" w14:textId="77777777" w:rsidR="0054517F" w:rsidRPr="00B374EA" w:rsidRDefault="0054517F" w:rsidP="0054517F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534E927" w14:textId="0235E22F" w:rsidR="006D3C1D" w:rsidRPr="00C060B6" w:rsidRDefault="006D3C1D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54517F">
              <w:rPr>
                <w:sz w:val="24"/>
                <w:szCs w:val="24"/>
                <w:lang w:val="en-US"/>
              </w:rPr>
              <w:t>_</w:t>
            </w:r>
          </w:p>
        </w:tc>
      </w:tr>
    </w:tbl>
    <w:p w14:paraId="71EFCAEA" w14:textId="77777777" w:rsidR="006628FE" w:rsidRDefault="006628F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E427F" w:rsidRPr="006F197F" w14:paraId="05456DF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4766F4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E427F" w14:paraId="49D43C0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3996A76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F960BC1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4DD19D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66F6076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341E763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E108680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B04DD28" w14:textId="77777777" w:rsidR="00AE427F" w:rsidRPr="006F197F" w:rsidRDefault="00AE427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54A4F65C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78C156A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5A22816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AA4612" w14:textId="04C246FA" w:rsidR="00AE427F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24EE075" w14:textId="77777777" w:rsidR="00AE427F" w:rsidRPr="006F197F" w:rsidRDefault="00AE427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770599A7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CE4A1DE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28CF2A2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CB8916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356F912" w14:textId="24551731" w:rsidR="00AE427F" w:rsidRPr="006F197F" w:rsidRDefault="00AE427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States of Matter</w:t>
            </w:r>
          </w:p>
        </w:tc>
        <w:tc>
          <w:tcPr>
            <w:tcW w:w="1304" w:type="dxa"/>
          </w:tcPr>
          <w:p w14:paraId="2A9DE68E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6A2A636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2D9447C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91E1E8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E427F" w14:paraId="34631ECE" w14:textId="77777777" w:rsidTr="00BD26F1">
        <w:tc>
          <w:tcPr>
            <w:tcW w:w="9661" w:type="dxa"/>
            <w:gridSpan w:val="4"/>
          </w:tcPr>
          <w:p w14:paraId="2C92E74D" w14:textId="77777777" w:rsidR="00AE427F" w:rsidRDefault="00AE427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>, students can:</w:t>
            </w:r>
          </w:p>
          <w:p w14:paraId="5CE766E4" w14:textId="7A8842CD" w:rsidR="00AE427F" w:rsidRPr="006F197F" w:rsidRDefault="00AE427F" w:rsidP="00AE427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Compare and contrast three states of matter based on </w:t>
            </w:r>
            <w:r w:rsidR="00FD42C8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kinetic theory in terms of the arrangement and movement of particles</w:t>
            </w:r>
          </w:p>
        </w:tc>
      </w:tr>
      <w:tr w:rsidR="00AE427F" w14:paraId="298A76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A1A6D7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E427F" w14:paraId="22A363F8" w14:textId="77777777" w:rsidTr="00BD26F1">
        <w:trPr>
          <w:trHeight w:val="737"/>
        </w:trPr>
        <w:tc>
          <w:tcPr>
            <w:tcW w:w="9661" w:type="dxa"/>
            <w:gridSpan w:val="4"/>
          </w:tcPr>
          <w:p w14:paraId="3FEDF1CA" w14:textId="77777777" w:rsidR="00AE42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A152B96" w14:textId="5587FE9C" w:rsidR="00AE427F" w:rsidRDefault="00AE427F" w:rsidP="00DF736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QR code of the Video Tutorial </w:t>
            </w:r>
            <w:r w:rsidR="00FD42C8">
              <w:rPr>
                <w:sz w:val="24"/>
                <w:szCs w:val="24"/>
              </w:rPr>
              <w:t xml:space="preserve">about </w:t>
            </w:r>
            <w:r>
              <w:rPr>
                <w:sz w:val="24"/>
                <w:szCs w:val="24"/>
              </w:rPr>
              <w:t>Arrangement and Movement of Particles in Solid (</w:t>
            </w:r>
            <w:r w:rsidR="00DF7368" w:rsidRPr="00DF7368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D42C8"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FD42C8">
              <w:rPr>
                <w:sz w:val="24"/>
                <w:szCs w:val="24"/>
              </w:rPr>
              <w:t xml:space="preserve"> book</w:t>
            </w:r>
            <w:r>
              <w:rPr>
                <w:sz w:val="24"/>
                <w:szCs w:val="24"/>
              </w:rPr>
              <w:t xml:space="preserve"> page </w:t>
            </w:r>
            <w:r w:rsidR="00DF7368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) and shows it to the students.</w:t>
            </w:r>
          </w:p>
          <w:p w14:paraId="6FA568E2" w14:textId="0FA1E09B" w:rsidR="00A216C0" w:rsidRDefault="00FD42C8" w:rsidP="00FD42C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216C0">
              <w:rPr>
                <w:sz w:val="24"/>
                <w:szCs w:val="24"/>
              </w:rPr>
              <w:t xml:space="preserve"> pay attention to the video shown by the teacher.</w:t>
            </w:r>
          </w:p>
          <w:p w14:paraId="0ABA2829" w14:textId="4AA12F53" w:rsidR="00A216C0" w:rsidRPr="00FD42C8" w:rsidRDefault="00FD42C8" w:rsidP="00FD42C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280555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 xml:space="preserve">teacher engage in a question-and-answer session </w:t>
            </w:r>
            <w:r>
              <w:rPr>
                <w:sz w:val="24"/>
                <w:szCs w:val="24"/>
              </w:rPr>
              <w:t>about the arrangement and movement of particles in liquids and gases.</w:t>
            </w:r>
          </w:p>
        </w:tc>
      </w:tr>
      <w:tr w:rsidR="00B21228" w14:paraId="27445F44" w14:textId="77777777" w:rsidTr="007C023D">
        <w:trPr>
          <w:trHeight w:val="2978"/>
        </w:trPr>
        <w:tc>
          <w:tcPr>
            <w:tcW w:w="9661" w:type="dxa"/>
            <w:gridSpan w:val="4"/>
          </w:tcPr>
          <w:p w14:paraId="713EE7F9" w14:textId="77777777" w:rsidR="00B21228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10306FC" w14:textId="77777777" w:rsidR="00B21228" w:rsidRPr="00A216C0" w:rsidRDefault="00B21228" w:rsidP="00FD42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several groups:</w:t>
            </w:r>
          </w:p>
          <w:p w14:paraId="4C2FE3D0" w14:textId="0495FDB8" w:rsidR="00B21228" w:rsidRPr="00A216C0" w:rsidRDefault="00FD42C8" w:rsidP="00FD42C8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21228">
              <w:rPr>
                <w:sz w:val="24"/>
                <w:szCs w:val="24"/>
              </w:rPr>
              <w:t>irst group – physical properties of matter</w:t>
            </w:r>
          </w:p>
          <w:p w14:paraId="64437C79" w14:textId="16636E57" w:rsidR="00B21228" w:rsidRPr="00A216C0" w:rsidRDefault="00FD42C8" w:rsidP="00FD42C8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21228">
              <w:rPr>
                <w:sz w:val="24"/>
                <w:szCs w:val="24"/>
              </w:rPr>
              <w:t xml:space="preserve">econd group – arrangement and movement of </w:t>
            </w:r>
            <w:r>
              <w:rPr>
                <w:sz w:val="24"/>
                <w:szCs w:val="24"/>
              </w:rPr>
              <w:t>particles of matter</w:t>
            </w:r>
          </w:p>
          <w:p w14:paraId="0C0B2CF7" w14:textId="66CB0FFE" w:rsidR="00B21228" w:rsidRPr="00A216C0" w:rsidRDefault="00FD42C8" w:rsidP="00FD42C8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21228">
              <w:rPr>
                <w:sz w:val="24"/>
                <w:szCs w:val="24"/>
              </w:rPr>
              <w:t>hird group</w:t>
            </w:r>
            <w:r>
              <w:rPr>
                <w:sz w:val="24"/>
                <w:szCs w:val="24"/>
              </w:rPr>
              <w:t xml:space="preserve"> - </w:t>
            </w:r>
            <w:r w:rsidR="00B21228">
              <w:rPr>
                <w:sz w:val="24"/>
                <w:szCs w:val="24"/>
              </w:rPr>
              <w:t>the relationship between the arrangement and movement of the particles of matter with the physical properties of the matter.</w:t>
            </w:r>
          </w:p>
          <w:p w14:paraId="23C8AEA3" w14:textId="77777777" w:rsidR="00B21228" w:rsidRPr="00A216C0" w:rsidRDefault="00B21228" w:rsidP="00FD42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Each group searches for information and discusses.</w:t>
            </w:r>
          </w:p>
          <w:p w14:paraId="64E071D0" w14:textId="09258F75" w:rsidR="00B21228" w:rsidRPr="00A216C0" w:rsidRDefault="00B21228" w:rsidP="00FD42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One of the group members is chosen by the teacher as a representative to be an expert.</w:t>
            </w:r>
          </w:p>
          <w:p w14:paraId="15563538" w14:textId="117B2729" w:rsidR="00B21228" w:rsidRPr="00A216C0" w:rsidRDefault="00B21228" w:rsidP="00FD42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Experts present the results of group discussions in class and answer questions posed by other groups.</w:t>
            </w:r>
          </w:p>
        </w:tc>
      </w:tr>
      <w:tr w:rsidR="00AE427F" w14:paraId="10FD1D9D" w14:textId="77777777" w:rsidTr="00A216C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7D069C22" w14:textId="77777777" w:rsidR="00AE427F" w:rsidRDefault="00AE427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1A0CDA0" w14:textId="0CC5CE61" w:rsidR="00AE427F" w:rsidRPr="006F197F" w:rsidRDefault="00FD42C8" w:rsidP="009A2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E427F">
              <w:rPr>
                <w:sz w:val="24"/>
                <w:szCs w:val="24"/>
              </w:rPr>
              <w:t xml:space="preserve"> answer the questions in the </w:t>
            </w:r>
            <w:r w:rsidR="009A2D60" w:rsidRPr="009A2D60">
              <w:rPr>
                <w:sz w:val="24"/>
                <w:szCs w:val="24"/>
                <w:lang w:val="en-MY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 </w:t>
            </w:r>
            <w:r w:rsidR="00AE427F">
              <w:rPr>
                <w:sz w:val="24"/>
                <w:szCs w:val="24"/>
              </w:rPr>
              <w:t xml:space="preserve">pages </w:t>
            </w:r>
            <w:r w:rsidR="009A2D60">
              <w:rPr>
                <w:sz w:val="24"/>
                <w:szCs w:val="24"/>
              </w:rPr>
              <w:t>59-60</w:t>
            </w:r>
            <w:r w:rsidR="00AE427F">
              <w:rPr>
                <w:sz w:val="24"/>
                <w:szCs w:val="24"/>
              </w:rPr>
              <w:t>.</w:t>
            </w:r>
          </w:p>
        </w:tc>
      </w:tr>
      <w:tr w:rsidR="00AE427F" w14:paraId="2FFBF66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65C323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E427F" w14:paraId="69197C2B" w14:textId="77777777" w:rsidTr="00222EC8">
        <w:trPr>
          <w:trHeight w:val="2814"/>
        </w:trPr>
        <w:tc>
          <w:tcPr>
            <w:tcW w:w="9661" w:type="dxa"/>
            <w:gridSpan w:val="4"/>
          </w:tcPr>
          <w:p w14:paraId="7028F076" w14:textId="77777777" w:rsidR="00AE427F" w:rsidRPr="001D37F0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D9DC24B" w14:textId="77777777" w:rsidR="00AE427F" w:rsidRPr="001D37F0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33B8F2" w14:textId="19FC9BC4" w:rsidR="00AE427F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280555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34B05F0" w14:textId="77777777" w:rsidR="00AE427F" w:rsidRDefault="00AE427F" w:rsidP="00BD26F1">
            <w:pPr>
              <w:rPr>
                <w:sz w:val="24"/>
                <w:szCs w:val="24"/>
                <w:lang w:val="en-US"/>
              </w:rPr>
            </w:pPr>
          </w:p>
          <w:p w14:paraId="0F710481" w14:textId="77777777" w:rsidR="00FD42C8" w:rsidRPr="00B374EA" w:rsidRDefault="00FD42C8" w:rsidP="00FD42C8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E8756CB" w14:textId="4401573E" w:rsidR="00AE427F" w:rsidRPr="00C060B6" w:rsidRDefault="00AE427F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D42C8">
              <w:rPr>
                <w:sz w:val="24"/>
                <w:szCs w:val="24"/>
                <w:lang w:val="en-US"/>
              </w:rPr>
              <w:t>_</w:t>
            </w:r>
          </w:p>
        </w:tc>
      </w:tr>
    </w:tbl>
    <w:p w14:paraId="7419F7E1" w14:textId="77777777" w:rsidR="00AE427F" w:rsidRDefault="00AE427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216C0" w:rsidRPr="006F197F" w14:paraId="66BE0FA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DB93B3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216C0" w14:paraId="1A70BEC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46C0491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EF7E24D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6B18394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311BC47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809BE0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2535046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13B7CED" w14:textId="77777777" w:rsidR="00A216C0" w:rsidRPr="006F197F" w:rsidRDefault="00A216C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62344E5C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BAF1D75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B8636F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8CB4EE3" w14:textId="6D7AE750" w:rsidR="00A216C0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A9E0D1D" w14:textId="77777777" w:rsidR="00A216C0" w:rsidRPr="006F197F" w:rsidRDefault="00A216C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1C6A09A6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B00DF60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E14C1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6F6D049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5A1495B" w14:textId="027CB2C7" w:rsidR="00A216C0" w:rsidRPr="006F197F" w:rsidRDefault="00A216C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States of Matter</w:t>
            </w:r>
          </w:p>
        </w:tc>
        <w:tc>
          <w:tcPr>
            <w:tcW w:w="1304" w:type="dxa"/>
          </w:tcPr>
          <w:p w14:paraId="1787CA74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F6E85ED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25F2D86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4B1F0B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216C0" w14:paraId="105E7441" w14:textId="77777777" w:rsidTr="00BD26F1">
        <w:tc>
          <w:tcPr>
            <w:tcW w:w="9661" w:type="dxa"/>
            <w:gridSpan w:val="4"/>
          </w:tcPr>
          <w:p w14:paraId="7065382A" w14:textId="77777777" w:rsidR="00A216C0" w:rsidRDefault="00A216C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>, students can:</w:t>
            </w:r>
          </w:p>
          <w:p w14:paraId="7628A568" w14:textId="52D761DA" w:rsidR="00A216C0" w:rsidRPr="006F197F" w:rsidRDefault="00FD42C8" w:rsidP="00A216C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A21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space-</w:t>
            </w:r>
            <w:r w:rsidR="00A216C0">
              <w:rPr>
                <w:sz w:val="24"/>
                <w:szCs w:val="24"/>
              </w:rPr>
              <w:t xml:space="preserve">time relationships to </w:t>
            </w:r>
            <w:r w:rsidR="00330E1A">
              <w:rPr>
                <w:sz w:val="24"/>
                <w:szCs w:val="24"/>
              </w:rPr>
              <w:t>compare rate of diffusion</w:t>
            </w:r>
            <w:r w:rsidR="00A216C0">
              <w:rPr>
                <w:sz w:val="24"/>
                <w:szCs w:val="24"/>
              </w:rPr>
              <w:t xml:space="preserve"> in three states of matter.</w:t>
            </w:r>
          </w:p>
        </w:tc>
      </w:tr>
      <w:tr w:rsidR="00A216C0" w14:paraId="6AF80BF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9EA3A1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216C0" w14:paraId="686B35BB" w14:textId="77777777" w:rsidTr="00BD26F1">
        <w:trPr>
          <w:trHeight w:val="737"/>
        </w:trPr>
        <w:tc>
          <w:tcPr>
            <w:tcW w:w="9661" w:type="dxa"/>
            <w:gridSpan w:val="4"/>
          </w:tcPr>
          <w:p w14:paraId="48EED5B9" w14:textId="77777777" w:rsidR="00A216C0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A2270BE" w14:textId="4595E106" w:rsidR="00A216C0" w:rsidRDefault="00A216C0" w:rsidP="00330E1A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the rate of diffusion of particles in </w:t>
            </w:r>
            <w:r w:rsidR="00330E1A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solid, liquid and gas in the textbook page 150.</w:t>
            </w:r>
          </w:p>
          <w:p w14:paraId="080FFD0B" w14:textId="0BF0E3E0" w:rsidR="00311287" w:rsidRPr="00330E1A" w:rsidRDefault="00330E1A" w:rsidP="00330E1A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280555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</w:tc>
      </w:tr>
      <w:tr w:rsidR="00A216C0" w14:paraId="7141CD91" w14:textId="77777777" w:rsidTr="00BD26F1">
        <w:trPr>
          <w:trHeight w:val="401"/>
        </w:trPr>
        <w:tc>
          <w:tcPr>
            <w:tcW w:w="9661" w:type="dxa"/>
            <w:gridSpan w:val="4"/>
            <w:tcBorders>
              <w:bottom w:val="nil"/>
            </w:tcBorders>
          </w:tcPr>
          <w:p w14:paraId="73F9439D" w14:textId="77777777" w:rsidR="00A216C0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593C84E5" w14:textId="715DFDE9" w:rsidR="00A216C0" w:rsidRDefault="00A216C0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pay attention to the teacher's explanation </w:t>
            </w:r>
            <w:r w:rsidR="00330E1A">
              <w:rPr>
                <w:sz w:val="24"/>
                <w:szCs w:val="24"/>
              </w:rPr>
              <w:t>about</w:t>
            </w:r>
            <w:r>
              <w:rPr>
                <w:sz w:val="24"/>
                <w:szCs w:val="24"/>
              </w:rPr>
              <w:t xml:space="preserve"> the steps to determine the </w:t>
            </w:r>
            <w:r w:rsidR="00330E1A">
              <w:rPr>
                <w:sz w:val="24"/>
                <w:szCs w:val="24"/>
              </w:rPr>
              <w:t>rate of diffusion</w:t>
            </w:r>
            <w:r>
              <w:rPr>
                <w:sz w:val="24"/>
                <w:szCs w:val="24"/>
              </w:rPr>
              <w:t xml:space="preserve"> of copper(II) sulfate in two states of matter.</w:t>
            </w:r>
          </w:p>
          <w:p w14:paraId="3FB821D8" w14:textId="24DACA1A" w:rsidR="00311287" w:rsidRDefault="00330E1A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1287">
              <w:rPr>
                <w:sz w:val="24"/>
                <w:szCs w:val="24"/>
              </w:rPr>
              <w:t xml:space="preserve"> prepare an apparatus arrangement for the diffusion of copper(II) sulfate in </w:t>
            </w:r>
            <w:r>
              <w:rPr>
                <w:sz w:val="24"/>
                <w:szCs w:val="24"/>
              </w:rPr>
              <w:t xml:space="preserve">a </w:t>
            </w:r>
            <w:r w:rsidR="00311287">
              <w:rPr>
                <w:sz w:val="24"/>
                <w:szCs w:val="24"/>
              </w:rPr>
              <w:t xml:space="preserve">solid and </w:t>
            </w:r>
            <w:r>
              <w:rPr>
                <w:sz w:val="24"/>
                <w:szCs w:val="24"/>
              </w:rPr>
              <w:t xml:space="preserve">a </w:t>
            </w:r>
            <w:r w:rsidR="00311287">
              <w:rPr>
                <w:sz w:val="24"/>
                <w:szCs w:val="24"/>
              </w:rPr>
              <w:t>liquid</w:t>
            </w:r>
            <w:r>
              <w:rPr>
                <w:sz w:val="24"/>
                <w:szCs w:val="24"/>
              </w:rPr>
              <w:t>.</w:t>
            </w:r>
          </w:p>
          <w:p w14:paraId="3DFC4651" w14:textId="7777777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fifteen minutes, students observe and record the changes that occur to the water.</w:t>
            </w:r>
          </w:p>
          <w:p w14:paraId="4F668E0E" w14:textId="788818F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two days, students observe and record the changes that occur to the gel.</w:t>
            </w:r>
          </w:p>
          <w:p w14:paraId="7C2DEAA7" w14:textId="0EE18323" w:rsidR="00311287" w:rsidRDefault="00330E1A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1287">
              <w:rPr>
                <w:sz w:val="24"/>
                <w:szCs w:val="24"/>
              </w:rPr>
              <w:t xml:space="preserve"> make a comparison of the </w:t>
            </w:r>
            <w:r>
              <w:rPr>
                <w:sz w:val="24"/>
                <w:szCs w:val="24"/>
              </w:rPr>
              <w:t>rate of diffusion</w:t>
            </w:r>
            <w:r w:rsidR="00311287">
              <w:rPr>
                <w:sz w:val="24"/>
                <w:szCs w:val="24"/>
              </w:rPr>
              <w:t xml:space="preserve"> of copper(II) sulfate crystals in </w:t>
            </w:r>
            <w:r>
              <w:rPr>
                <w:sz w:val="24"/>
                <w:szCs w:val="24"/>
              </w:rPr>
              <w:t>gel</w:t>
            </w:r>
            <w:r w:rsidR="00311287">
              <w:rPr>
                <w:sz w:val="24"/>
                <w:szCs w:val="24"/>
              </w:rPr>
              <w:t xml:space="preserve"> and water.</w:t>
            </w:r>
          </w:p>
          <w:p w14:paraId="3CA3C177" w14:textId="0DA7D458" w:rsidR="00311287" w:rsidRPr="00A216C0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draw </w:t>
            </w:r>
            <w:r w:rsidR="00330E1A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conclusion.</w:t>
            </w:r>
          </w:p>
        </w:tc>
      </w:tr>
      <w:tr w:rsidR="00A216C0" w14:paraId="438D529E" w14:textId="77777777" w:rsidTr="00BD26F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324166B6" w14:textId="77777777" w:rsidR="00A216C0" w:rsidRDefault="00A216C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0E2425" w14:textId="7F36EA48" w:rsidR="00A216C0" w:rsidRPr="006F197F" w:rsidRDefault="00330E1A" w:rsidP="009A2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216C0">
              <w:rPr>
                <w:sz w:val="24"/>
                <w:szCs w:val="24"/>
              </w:rPr>
              <w:t xml:space="preserve"> answer the questions in the </w:t>
            </w:r>
            <w:r w:rsidR="009A2D60" w:rsidRPr="009A2D60">
              <w:rPr>
                <w:sz w:val="24"/>
                <w:szCs w:val="24"/>
                <w:lang w:val="en-MY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A216C0">
              <w:rPr>
                <w:sz w:val="24"/>
                <w:szCs w:val="24"/>
              </w:rPr>
              <w:t xml:space="preserve"> pages </w:t>
            </w:r>
            <w:r w:rsidR="009A2D60">
              <w:rPr>
                <w:sz w:val="24"/>
                <w:szCs w:val="24"/>
              </w:rPr>
              <w:t>60-61</w:t>
            </w:r>
            <w:r w:rsidR="00A216C0">
              <w:rPr>
                <w:sz w:val="24"/>
                <w:szCs w:val="24"/>
              </w:rPr>
              <w:t>.</w:t>
            </w:r>
          </w:p>
        </w:tc>
      </w:tr>
      <w:tr w:rsidR="00A216C0" w14:paraId="713D7ED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A75390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216C0" w14:paraId="17452799" w14:textId="77777777" w:rsidTr="00222EC8">
        <w:trPr>
          <w:trHeight w:val="2833"/>
        </w:trPr>
        <w:tc>
          <w:tcPr>
            <w:tcW w:w="9661" w:type="dxa"/>
            <w:gridSpan w:val="4"/>
          </w:tcPr>
          <w:p w14:paraId="5F373161" w14:textId="77777777" w:rsidR="00A216C0" w:rsidRPr="001D37F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36E3013" w14:textId="77777777" w:rsidR="00A216C0" w:rsidRPr="001D37F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53740F1" w14:textId="31F30BE2" w:rsidR="00A216C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280555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3C31095" w14:textId="77777777" w:rsidR="00A216C0" w:rsidRDefault="00A216C0" w:rsidP="00BD26F1">
            <w:pPr>
              <w:rPr>
                <w:sz w:val="24"/>
                <w:szCs w:val="24"/>
                <w:lang w:val="en-US"/>
              </w:rPr>
            </w:pPr>
          </w:p>
          <w:p w14:paraId="389D9C4D" w14:textId="77777777" w:rsidR="00330E1A" w:rsidRPr="00B374EA" w:rsidRDefault="00330E1A" w:rsidP="00330E1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F219B07" w14:textId="11821210" w:rsidR="00A216C0" w:rsidRPr="00C060B6" w:rsidRDefault="00A216C0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911E0B9" w14:textId="77777777" w:rsidR="00A216C0" w:rsidRDefault="00A216C0"/>
    <w:p w14:paraId="630FEFE8" w14:textId="77777777" w:rsidR="00330E1A" w:rsidRDefault="00330E1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11287" w:rsidRPr="006F197F" w14:paraId="62B44E6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C76D2E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11287" w14:paraId="7CBC6BB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A30DDAC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FB4ECEB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AF1E09E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C42E0F2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196B706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37C65F3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66016D6" w14:textId="77777777" w:rsidR="00311287" w:rsidRPr="006F197F" w:rsidRDefault="0031128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1F58D760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E4B4A3A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43EF2D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C5123D" w14:textId="05B85F18" w:rsidR="00311287" w:rsidRPr="006F197F" w:rsidRDefault="00BB734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85985AE" w14:textId="77777777" w:rsidR="00311287" w:rsidRPr="006F197F" w:rsidRDefault="0031128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Matter</w:t>
            </w:r>
          </w:p>
        </w:tc>
        <w:tc>
          <w:tcPr>
            <w:tcW w:w="1304" w:type="dxa"/>
          </w:tcPr>
          <w:p w14:paraId="0D6A1DAF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B018244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2DD978B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AA4242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3BCC2E8" w14:textId="757370BE" w:rsidR="00311287" w:rsidRPr="006F197F" w:rsidRDefault="0031128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States of Matter</w:t>
            </w:r>
          </w:p>
        </w:tc>
        <w:tc>
          <w:tcPr>
            <w:tcW w:w="1304" w:type="dxa"/>
          </w:tcPr>
          <w:p w14:paraId="1B8E0B76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35A64CA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663C4BA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F7F9F1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11287" w14:paraId="6F3090F1" w14:textId="77777777" w:rsidTr="00BD26F1">
        <w:tc>
          <w:tcPr>
            <w:tcW w:w="9661" w:type="dxa"/>
            <w:gridSpan w:val="4"/>
          </w:tcPr>
          <w:p w14:paraId="322EE284" w14:textId="77777777" w:rsidR="00311287" w:rsidRDefault="0031128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>, students can:</w:t>
            </w:r>
          </w:p>
          <w:p w14:paraId="4BB4B92B" w14:textId="78F7580B" w:rsidR="00311287" w:rsidRPr="006F197F" w:rsidRDefault="00564B03" w:rsidP="0031128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change in the state of matter for five activities in terms of the movement of particles </w:t>
            </w:r>
            <w:r w:rsidR="00330E1A">
              <w:rPr>
                <w:sz w:val="24"/>
                <w:szCs w:val="24"/>
              </w:rPr>
              <w:t>caused by the absorption and the release of heat, based on kinetic theory</w:t>
            </w:r>
            <w:r>
              <w:rPr>
                <w:sz w:val="24"/>
                <w:szCs w:val="24"/>
              </w:rPr>
              <w:t>.</w:t>
            </w:r>
          </w:p>
        </w:tc>
      </w:tr>
      <w:tr w:rsidR="00311287" w14:paraId="5C4D879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56417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11287" w14:paraId="0854447E" w14:textId="77777777" w:rsidTr="00BD26F1">
        <w:trPr>
          <w:trHeight w:val="737"/>
        </w:trPr>
        <w:tc>
          <w:tcPr>
            <w:tcW w:w="9661" w:type="dxa"/>
            <w:gridSpan w:val="4"/>
          </w:tcPr>
          <w:p w14:paraId="25589A42" w14:textId="77777777" w:rsidR="00311287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0AF7D3A" w14:textId="618B7649" w:rsidR="00311287" w:rsidRDefault="00311287" w:rsidP="00564B03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brought a chocolate bar, hot water, a small mirror and moth</w:t>
            </w:r>
            <w:r w:rsidR="00330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balls in front of the class to demonstrate the change of matter for the process of </w:t>
            </w:r>
            <w:r w:rsidR="00330E1A">
              <w:rPr>
                <w:sz w:val="24"/>
                <w:szCs w:val="24"/>
              </w:rPr>
              <w:t>melting</w:t>
            </w:r>
            <w:r>
              <w:rPr>
                <w:sz w:val="24"/>
                <w:szCs w:val="24"/>
              </w:rPr>
              <w:t>, condensation and sublimation.</w:t>
            </w:r>
          </w:p>
          <w:p w14:paraId="58500DF5" w14:textId="77777777" w:rsidR="00564B03" w:rsidRDefault="00ED7DA5" w:rsidP="00ED7DA5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 the students to refer to the textbook page 153 about the process of matter change due to the absorption and release of heat based on kinetic theory.</w:t>
            </w:r>
          </w:p>
          <w:p w14:paraId="7047AA11" w14:textId="5CCD3A42" w:rsidR="00ED7DA5" w:rsidRPr="00ED7DA5" w:rsidRDefault="00330E1A" w:rsidP="00ED7DA5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330E1A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Students and </w:t>
            </w:r>
            <w:r w:rsidR="00280555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 xml:space="preserve">the </w:t>
            </w:r>
            <w:r w:rsidRPr="00330E1A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teacher engage in a question-and-answer session to assess the students' level of understanding</w:t>
            </w:r>
            <w:r w:rsidR="00ED7DA5">
              <w:rPr>
                <w:sz w:val="24"/>
                <w:szCs w:val="24"/>
              </w:rPr>
              <w:t>.</w:t>
            </w:r>
          </w:p>
        </w:tc>
      </w:tr>
      <w:tr w:rsidR="00311287" w14:paraId="0714170B" w14:textId="77777777" w:rsidTr="00BD26F1">
        <w:trPr>
          <w:trHeight w:val="401"/>
        </w:trPr>
        <w:tc>
          <w:tcPr>
            <w:tcW w:w="9661" w:type="dxa"/>
            <w:gridSpan w:val="4"/>
            <w:tcBorders>
              <w:bottom w:val="nil"/>
            </w:tcBorders>
          </w:tcPr>
          <w:p w14:paraId="23D4420F" w14:textId="77777777" w:rsidR="00311287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E3334C3" w14:textId="5F47CB7D" w:rsidR="00ED7DA5" w:rsidRPr="00ED7DA5" w:rsidRDefault="00311287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D7DA5">
              <w:rPr>
                <w:sz w:val="24"/>
                <w:szCs w:val="24"/>
              </w:rPr>
              <w:t>Students are divided into 6 groups. Each group received one of the following six words: melting, boiling, evaporation, condensation, freezing and sublimation.</w:t>
            </w:r>
          </w:p>
          <w:p w14:paraId="6D6B2FB2" w14:textId="64C1C177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group is required to find information related to the word based on the kinetic theory of matter along with an example in everyday life that is appropriate.</w:t>
            </w:r>
          </w:p>
          <w:p w14:paraId="42D93F9B" w14:textId="77777777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group produces interesting and displayable notes.</w:t>
            </w:r>
          </w:p>
          <w:p w14:paraId="1FFBD3C0" w14:textId="15108601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Next, </w:t>
            </w:r>
            <w:r w:rsidRPr="00BE7B9E">
              <w:rPr>
                <w:sz w:val="24"/>
                <w:szCs w:val="24"/>
              </w:rPr>
              <w:t>the Three Strays, One Stay activity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be carried out. Other group members visit other groups' tables to see and get information, while another </w:t>
            </w:r>
            <w:r w:rsidR="00BE7B9E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stays at the table to explain the results of the group's work to the visitors.</w:t>
            </w:r>
          </w:p>
          <w:p w14:paraId="0D8A20AC" w14:textId="2E06B9DD" w:rsidR="00564B03" w:rsidRPr="00A216C0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the session, all students return to their original group to share information.</w:t>
            </w:r>
          </w:p>
        </w:tc>
      </w:tr>
      <w:tr w:rsidR="00311287" w14:paraId="1AFBB580" w14:textId="77777777" w:rsidTr="00BD26F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28C4A916" w14:textId="77777777" w:rsidR="00311287" w:rsidRDefault="00311287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B976B4A" w14:textId="4B20DD8E" w:rsidR="00311287" w:rsidRPr="006F197F" w:rsidRDefault="00BE7B9E" w:rsidP="009A2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1287">
              <w:rPr>
                <w:sz w:val="24"/>
                <w:szCs w:val="24"/>
              </w:rPr>
              <w:t xml:space="preserve"> answer the questions in the </w:t>
            </w:r>
            <w:r w:rsidR="009A2D60" w:rsidRPr="009A2D60">
              <w:rPr>
                <w:sz w:val="24"/>
                <w:szCs w:val="24"/>
                <w:lang w:val="en-MY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311287">
              <w:rPr>
                <w:sz w:val="24"/>
                <w:szCs w:val="24"/>
              </w:rPr>
              <w:t xml:space="preserve"> book page </w:t>
            </w:r>
            <w:r w:rsidR="009A2D60">
              <w:rPr>
                <w:sz w:val="24"/>
                <w:szCs w:val="24"/>
              </w:rPr>
              <w:t>62-63</w:t>
            </w:r>
            <w:bookmarkStart w:id="0" w:name="_GoBack"/>
            <w:bookmarkEnd w:id="0"/>
            <w:r w:rsidR="00311287">
              <w:rPr>
                <w:sz w:val="24"/>
                <w:szCs w:val="24"/>
              </w:rPr>
              <w:t>.</w:t>
            </w:r>
          </w:p>
        </w:tc>
      </w:tr>
      <w:tr w:rsidR="00311287" w14:paraId="41A8746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6EAB25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11287" w14:paraId="473DC2DB" w14:textId="77777777" w:rsidTr="00BE7B9E">
        <w:trPr>
          <w:trHeight w:val="2529"/>
        </w:trPr>
        <w:tc>
          <w:tcPr>
            <w:tcW w:w="9661" w:type="dxa"/>
            <w:gridSpan w:val="4"/>
          </w:tcPr>
          <w:p w14:paraId="76862B3E" w14:textId="77777777" w:rsidR="00311287" w:rsidRPr="001D37F0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435E096" w14:textId="77777777" w:rsidR="00311287" w:rsidRPr="001D37F0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1F5A618" w14:textId="1783A49E" w:rsidR="00311287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280555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7F1CB1F" w14:textId="77777777" w:rsidR="00311287" w:rsidRDefault="00311287" w:rsidP="00BD26F1">
            <w:pPr>
              <w:rPr>
                <w:sz w:val="24"/>
                <w:szCs w:val="24"/>
                <w:lang w:val="en-US"/>
              </w:rPr>
            </w:pPr>
          </w:p>
          <w:p w14:paraId="6E7CC3EC" w14:textId="77777777" w:rsidR="00BE7B9E" w:rsidRPr="00B374EA" w:rsidRDefault="00BE7B9E" w:rsidP="00BE7B9E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047A2D0" w14:textId="575D63AA" w:rsidR="00311287" w:rsidRPr="00C060B6" w:rsidRDefault="00311287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</w:t>
            </w:r>
            <w:r w:rsidR="00BE7B9E">
              <w:rPr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</w:tc>
      </w:tr>
    </w:tbl>
    <w:p w14:paraId="5328F36B" w14:textId="1800E770" w:rsidR="00311287" w:rsidRDefault="00311287" w:rsidP="006628FE"/>
    <w:sectPr w:rsidR="0031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42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15CB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A66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4F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A7130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21C2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218C6"/>
    <w:multiLevelType w:val="hybridMultilevel"/>
    <w:tmpl w:val="E4C62774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240F"/>
    <w:multiLevelType w:val="hybridMultilevel"/>
    <w:tmpl w:val="87484CBA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039159C"/>
    <w:multiLevelType w:val="hybridMultilevel"/>
    <w:tmpl w:val="002E61A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734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770FD"/>
    <w:multiLevelType w:val="hybridMultilevel"/>
    <w:tmpl w:val="4B9616FA"/>
    <w:lvl w:ilvl="0" w:tplc="1742A396">
      <w:start w:val="4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92B31F4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A1D02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1D"/>
    <w:rsid w:val="00222EC8"/>
    <w:rsid w:val="00280555"/>
    <w:rsid w:val="00311287"/>
    <w:rsid w:val="00330E1A"/>
    <w:rsid w:val="003C7A0C"/>
    <w:rsid w:val="0054517F"/>
    <w:rsid w:val="00564B03"/>
    <w:rsid w:val="006628FE"/>
    <w:rsid w:val="006D3C1D"/>
    <w:rsid w:val="007C3FBD"/>
    <w:rsid w:val="009A2D60"/>
    <w:rsid w:val="00A216C0"/>
    <w:rsid w:val="00AB429F"/>
    <w:rsid w:val="00AE427F"/>
    <w:rsid w:val="00B21228"/>
    <w:rsid w:val="00BB7347"/>
    <w:rsid w:val="00BE7B9E"/>
    <w:rsid w:val="00C2769D"/>
    <w:rsid w:val="00CF465C"/>
    <w:rsid w:val="00DF7368"/>
    <w:rsid w:val="00ED7DA5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78B8"/>
  <w15:chartTrackingRefBased/>
  <w15:docId w15:val="{0DA12931-4A63-466A-BC25-E74519CD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dcterms:created xsi:type="dcterms:W3CDTF">2024-02-27T00:44:00Z</dcterms:created>
  <dcterms:modified xsi:type="dcterms:W3CDTF">2025-10-09T03:10:00Z</dcterms:modified>
</cp:coreProperties>
</file>