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Kebarangkalian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</w:p>
        </w:tc>
      </w:tr>
      <w:tr>
        <w:trPr>
          <w:trHeight w:val="791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KANDUNGAN</w:t>
            </w:r>
          </w:p>
        </w:tc>
        <w:tc>
          <w:tcPr>
            <w:tcW w:w="2972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50" w:val="left" w:leader="none"/>
              </w:tabs>
              <w:spacing w:line="229" w:lineRule="exact" w:before="0" w:after="0"/>
              <w:ind w:left="450" w:right="0" w:hanging="335"/>
              <w:jc w:val="left"/>
              <w:rPr>
                <w:sz w:val="20"/>
              </w:rPr>
            </w:pPr>
            <w:r>
              <w:rPr>
                <w:sz w:val="20"/>
              </w:rPr>
              <w:t>Peristiwa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0" w:val="left" w:leader="none"/>
              </w:tabs>
              <w:spacing w:line="260" w:lineRule="atLeast" w:before="4" w:after="0"/>
              <w:ind w:left="115" w:right="343" w:firstLine="0"/>
              <w:jc w:val="left"/>
              <w:rPr>
                <w:sz w:val="20"/>
              </w:rPr>
            </w:pPr>
            <w:r>
              <w:rPr>
                <w:sz w:val="20"/>
              </w:rPr>
              <w:t>Peristiwa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Bersandar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 Peristiwa Tak Bersandar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76" w:lineRule="auto"/>
              <w:ind w:left="110" w:right="1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PEMBELAJARAN</w:t>
            </w:r>
          </w:p>
        </w:tc>
        <w:tc>
          <w:tcPr>
            <w:tcW w:w="2972" w:type="dxa"/>
          </w:tcPr>
          <w:p>
            <w:pPr>
              <w:pStyle w:val="TableParagraph"/>
              <w:numPr>
                <w:ilvl w:val="2"/>
                <w:numId w:val="2"/>
              </w:numPr>
              <w:tabs>
                <w:tab w:pos="564" w:val="left" w:leader="none"/>
              </w:tabs>
              <w:spacing w:line="229" w:lineRule="exact" w:before="0" w:after="0"/>
              <w:ind w:left="564" w:right="0" w:hanging="444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9.2.1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9.2.3</w:t>
            </w:r>
          </w:p>
        </w:tc>
      </w:tr>
      <w:tr>
        <w:trPr>
          <w:trHeight w:val="190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Memerihalkan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menyenaraikan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mungkin.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40" w:lineRule="auto" w:before="33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Membezakan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bersandar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bersandar.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40" w:lineRule="auto" w:before="29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dan menentusahkan konjektur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tentang rumus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bergabung.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76" w:lineRule="auto" w:before="29" w:after="0"/>
              <w:ind w:left="475" w:right="309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kebarangkalian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bergabung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bersandar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 </w:t>
            </w:r>
            <w:r>
              <w:rPr>
                <w:spacing w:val="-2"/>
                <w:sz w:val="20"/>
              </w:rPr>
              <w:t>bersandar.</w:t>
            </w:r>
          </w:p>
        </w:tc>
      </w:tr>
      <w:tr>
        <w:trPr>
          <w:trHeight w:val="578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6" w:lineRule="auto" w:before="39"/>
              <w:ind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9. Guru menerangkan contoh soalan kepada murid.</w:t>
            </w:r>
          </w:p>
          <w:p>
            <w:pPr>
              <w:pStyle w:val="TableParagraph"/>
              <w:spacing w:before="2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80" w:lineRule="auto" w:before="44" w:after="0"/>
              <w:ind w:left="475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Bahagikan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kumpulan. Setiap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 yang berlainan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76" w:lineRule="auto" w:before="0" w:after="0"/>
              <w:ind w:left="475" w:right="414" w:hanging="360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berbincang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menyelesaikan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soalan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diberi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tempoh masa tertentu.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76" w:lineRule="auto" w:before="0" w:after="0"/>
              <w:ind w:left="475" w:right="691" w:hanging="360"/>
              <w:jc w:val="left"/>
              <w:rPr>
                <w:sz w:val="20"/>
              </w:rPr>
            </w:pPr>
            <w:r>
              <w:rPr>
                <w:sz w:val="20"/>
              </w:rPr>
              <w:t>Seorang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kekal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sementara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ahli 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lain bergerak pergi 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lain untuk memberikan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bagi jawapan kumpulan itu.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76" w:lineRule="auto" w:before="0" w:after="0"/>
              <w:ind w:left="475" w:right="606" w:hanging="360"/>
              <w:jc w:val="left"/>
              <w:rPr>
                <w:sz w:val="20"/>
              </w:rPr>
            </w:pPr>
            <w:r>
              <w:rPr>
                <w:sz w:val="20"/>
              </w:rPr>
              <w:t>Pergerakan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berakhir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apabila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mereka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kembali 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masing- </w:t>
            </w:r>
            <w:r>
              <w:rPr>
                <w:spacing w:val="-2"/>
                <w:sz w:val="20"/>
              </w:rPr>
              <w:t>masing.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4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menyemak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spacing w:before="5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2083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Kebarangkalian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</w:p>
        </w:tc>
      </w:tr>
      <w:tr>
        <w:trPr>
          <w:trHeight w:val="791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Eksklusif dan Peristiwa Tidak Saling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Eksklusif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76" w:lineRule="auto"/>
              <w:ind w:left="110" w:right="1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9.3.1,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9.3.2,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9.3.3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Membezakan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eksklusif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saling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eksklusif.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66" w:lineRule="auto" w:before="33" w:after="0"/>
              <w:ind w:left="475" w:right="265" w:hanging="360"/>
              <w:jc w:val="left"/>
              <w:rPr>
                <w:sz w:val="20"/>
              </w:rPr>
            </w:pPr>
            <w:r>
              <w:rPr>
                <w:sz w:val="20"/>
              </w:rPr>
              <w:t>Mengesahkan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rumus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kebarangkalian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bergabung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eksklusif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 peristiwa tidak saling eksklusif.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66" w:lineRule="auto" w:before="16" w:after="0"/>
              <w:ind w:left="475" w:right="144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kebarangkalian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bergabung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peristiwa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eksklusif 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peristiwa tidak saling eksklusif.</w:t>
            </w:r>
          </w:p>
        </w:tc>
      </w:tr>
      <w:tr>
        <w:trPr>
          <w:trHeight w:val="600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9.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menerangkan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contoh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soalan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4" w:val="left" w:leader="none"/>
              </w:tabs>
              <w:spacing w:line="240" w:lineRule="auto" w:before="35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memberikan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soalan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dihadapan.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memilih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menjawab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soalan-soalan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76" w:lineRule="auto" w:before="34" w:after="0"/>
              <w:ind w:left="475" w:right="148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berbincang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bersama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menentukan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adalah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betul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atau </w:t>
            </w:r>
            <w:r>
              <w:rPr>
                <w:spacing w:val="-2"/>
                <w:sz w:val="20"/>
              </w:rPr>
              <w:t>salah.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</w:tc>
      </w:tr>
      <w:tr>
        <w:trPr>
          <w:trHeight w:val="193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392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Kebarangkalian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Peristiwa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9.4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Aplikasi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Peristiwa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Bergabung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9.4.1</w:t>
            </w:r>
          </w:p>
        </w:tc>
      </w:tr>
      <w:tr>
        <w:trPr>
          <w:trHeight w:val="152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yang melibatkan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kebarangkalian peristiwa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bergabung.</w:t>
            </w:r>
          </w:p>
        </w:tc>
      </w:tr>
      <w:tr>
        <w:trPr>
          <w:trHeight w:val="6001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5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peperiksaan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lepas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menjawab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soalan.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5" w:val="left" w:leader="none"/>
              </w:tabs>
              <w:spacing w:line="276" w:lineRule="auto" w:before="39" w:after="0"/>
              <w:ind w:left="475" w:right="532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bertanya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menjawab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soalan.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menerangkan jawapan yang diperoleh.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4" w:val="left" w:leader="none"/>
              </w:tabs>
              <w:spacing w:line="224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menyemak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menentukan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adalah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betul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salah.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salah,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berbincang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murid-murid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betul.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569" w:hanging="44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9" w:hanging="44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569" w:hanging="4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18"/>
        <w:szCs w:val="18"/>
        <w:lang w:val="ms" w:eastAsia="en-US" w:bidi="ar-SA"/>
      </w:rPr>
    </w:lvl>
    <w:lvl w:ilvl="3">
      <w:start w:val="0"/>
      <w:numFmt w:val="bullet"/>
      <w:lvlText w:val="•"/>
      <w:lvlJc w:val="left"/>
      <w:pPr>
        <w:ind w:left="1280" w:hanging="44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520" w:hanging="44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1761" w:hanging="44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2001" w:hanging="44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2241" w:hanging="44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2481" w:hanging="449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451" w:hanging="336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51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960" w:hanging="336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210" w:hanging="33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460" w:hanging="33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1711" w:hanging="33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1961" w:hanging="33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2211" w:hanging="33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2461" w:hanging="336"/>
      </w:pPr>
      <w:rPr>
        <w:rFonts w:hint="default"/>
        <w:lang w:val="m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2025-11-04T00:57:55Z</dcterms:created>
  <dcterms:modified xsi:type="dcterms:W3CDTF">2025-11-04T00:57:55Z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